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A163" w14:textId="22DC3AB8" w:rsidR="00ED6112" w:rsidRPr="00773BE6" w:rsidRDefault="00692577" w:rsidP="74480967">
      <w:pPr>
        <w:ind w:left="567"/>
        <w:rPr>
          <w:b/>
          <w:bCs/>
          <w:color w:val="002060"/>
          <w:sz w:val="40"/>
          <w:szCs w:val="40"/>
          <w:lang w:eastAsia="en-AU"/>
        </w:rPr>
      </w:pPr>
      <w:bookmarkStart w:id="0" w:name="_Hlk136467669"/>
      <w:r w:rsidRPr="00A47DA5">
        <w:rPr>
          <w:noProof/>
          <w:lang w:val="en-US"/>
        </w:rPr>
        <w:drawing>
          <wp:anchor distT="0" distB="0" distL="114300" distR="114300" simplePos="0" relativeHeight="251658240" behindDoc="0" locked="0" layoutInCell="1" allowOverlap="1" wp14:anchorId="433623EE" wp14:editId="48B169C7">
            <wp:simplePos x="0" y="0"/>
            <wp:positionH relativeFrom="margin">
              <wp:align>right</wp:align>
            </wp:positionH>
            <wp:positionV relativeFrom="paragraph">
              <wp:posOffset>-333375</wp:posOffset>
            </wp:positionV>
            <wp:extent cx="1244600" cy="798195"/>
            <wp:effectExtent l="0" t="0" r="0" b="1905"/>
            <wp:wrapNone/>
            <wp:docPr id="54" name="Picture 5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4600" cy="798195"/>
                    </a:xfrm>
                    <a:prstGeom prst="rect">
                      <a:avLst/>
                    </a:prstGeom>
                  </pic:spPr>
                </pic:pic>
              </a:graphicData>
            </a:graphic>
            <wp14:sizeRelH relativeFrom="page">
              <wp14:pctWidth>0</wp14:pctWidth>
            </wp14:sizeRelH>
            <wp14:sizeRelV relativeFrom="page">
              <wp14:pctHeight>0</wp14:pctHeight>
            </wp14:sizeRelV>
          </wp:anchor>
        </w:drawing>
      </w:r>
      <w:r w:rsidR="00ED6112" w:rsidRPr="74480967">
        <w:rPr>
          <w:b/>
          <w:bCs/>
          <w:color w:val="003D69"/>
          <w:sz w:val="40"/>
          <w:szCs w:val="40"/>
          <w:lang w:eastAsia="en-AU"/>
        </w:rPr>
        <w:t xml:space="preserve">ATTACHMENT 1 </w:t>
      </w:r>
      <w:r w:rsidR="00ED6112" w:rsidRPr="74480967">
        <w:rPr>
          <w:color w:val="003D69"/>
          <w:sz w:val="40"/>
          <w:szCs w:val="40"/>
          <w:lang w:eastAsia="en-AU"/>
        </w:rPr>
        <w:t>|</w:t>
      </w:r>
      <w:r w:rsidR="00ED6112" w:rsidRPr="74480967">
        <w:rPr>
          <w:b/>
          <w:bCs/>
          <w:color w:val="003D69"/>
          <w:sz w:val="40"/>
          <w:szCs w:val="40"/>
          <w:lang w:eastAsia="en-AU"/>
        </w:rPr>
        <w:t xml:space="preserve"> </w:t>
      </w:r>
      <w:r w:rsidR="000E024D" w:rsidRPr="74480967">
        <w:rPr>
          <w:b/>
          <w:bCs/>
          <w:color w:val="003D69"/>
          <w:sz w:val="40"/>
          <w:szCs w:val="40"/>
          <w:lang w:eastAsia="en-AU"/>
        </w:rPr>
        <w:t>Work</w:t>
      </w:r>
      <w:r w:rsidR="008445A0" w:rsidRPr="74480967">
        <w:rPr>
          <w:b/>
          <w:bCs/>
          <w:color w:val="003D69"/>
          <w:sz w:val="40"/>
          <w:szCs w:val="40"/>
          <w:lang w:eastAsia="en-AU"/>
        </w:rPr>
        <w:t xml:space="preserve"> P</w:t>
      </w:r>
      <w:r w:rsidR="000E024D" w:rsidRPr="74480967">
        <w:rPr>
          <w:b/>
          <w:bCs/>
          <w:color w:val="003D69"/>
          <w:sz w:val="40"/>
          <w:szCs w:val="40"/>
          <w:lang w:eastAsia="en-AU"/>
        </w:rPr>
        <w:t>lan</w:t>
      </w:r>
    </w:p>
    <w:p w14:paraId="3B1378FC" w14:textId="702DA9E9" w:rsidR="00B31770" w:rsidRDefault="00B31770" w:rsidP="00B31770">
      <w:pPr>
        <w:ind w:left="567"/>
        <w:rPr>
          <w:lang w:eastAsia="en-AU"/>
        </w:rPr>
      </w:pPr>
    </w:p>
    <w:p w14:paraId="1FE9AC68" w14:textId="5AD717A7" w:rsidR="000D1D8C" w:rsidRPr="001F540B" w:rsidRDefault="00ED6112" w:rsidP="00B31770">
      <w:pPr>
        <w:ind w:left="567"/>
        <w:rPr>
          <w:lang w:eastAsia="en-AU"/>
        </w:rPr>
      </w:pPr>
      <w:bookmarkStart w:id="1" w:name="_Hlk136467751"/>
      <w:bookmarkStart w:id="2" w:name="_Hlk136467579"/>
      <w:r w:rsidRPr="74480967">
        <w:rPr>
          <w:lang w:eastAsia="en-AU"/>
        </w:rPr>
        <w:t xml:space="preserve">This Work Plan sets out your operating model for </w:t>
      </w:r>
      <w:r w:rsidR="00C20D4F" w:rsidRPr="74480967">
        <w:rPr>
          <w:lang w:eastAsia="en-AU"/>
        </w:rPr>
        <w:t>Services</w:t>
      </w:r>
      <w:r w:rsidR="00F75258" w:rsidRPr="74480967">
        <w:rPr>
          <w:lang w:eastAsia="en-AU"/>
        </w:rPr>
        <w:t xml:space="preserve"> to be delivered</w:t>
      </w:r>
      <w:r w:rsidRPr="74480967">
        <w:rPr>
          <w:lang w:eastAsia="en-AU"/>
        </w:rPr>
        <w:t xml:space="preserve">. </w:t>
      </w:r>
      <w:r w:rsidR="00DD3BE9" w:rsidRPr="00924387">
        <w:rPr>
          <w:lang w:eastAsia="en-AU"/>
        </w:rPr>
        <w:t>Please refer to the rel</w:t>
      </w:r>
      <w:r w:rsidR="00380AF1" w:rsidRPr="00924387">
        <w:rPr>
          <w:lang w:eastAsia="en-AU"/>
        </w:rPr>
        <w:t xml:space="preserve">evant program area guidelines </w:t>
      </w:r>
      <w:r w:rsidR="00CD78B8" w:rsidRPr="00924387">
        <w:rPr>
          <w:lang w:eastAsia="en-AU"/>
        </w:rPr>
        <w:t>(</w:t>
      </w:r>
      <w:r w:rsidR="00F75258" w:rsidRPr="00924387">
        <w:rPr>
          <w:lang w:eastAsia="en-AU"/>
        </w:rPr>
        <w:t xml:space="preserve">where </w:t>
      </w:r>
      <w:r w:rsidR="00306380" w:rsidRPr="00924387">
        <w:rPr>
          <w:lang w:eastAsia="en-AU"/>
        </w:rPr>
        <w:t>relevant) for</w:t>
      </w:r>
      <w:r w:rsidR="00380AF1" w:rsidRPr="00924387">
        <w:rPr>
          <w:lang w:eastAsia="en-AU"/>
        </w:rPr>
        <w:t xml:space="preserve"> more detail on specific program areas and requirements.</w:t>
      </w:r>
      <w:r w:rsidR="00380AF1" w:rsidRPr="74480967">
        <w:rPr>
          <w:lang w:eastAsia="en-AU"/>
        </w:rPr>
        <w:t xml:space="preserve"> </w:t>
      </w:r>
    </w:p>
    <w:p w14:paraId="0F64D29B" w14:textId="155818EA" w:rsidR="00ED6112" w:rsidRPr="00773BE6" w:rsidRDefault="00773BE6" w:rsidP="007A53F8">
      <w:pPr>
        <w:pStyle w:val="Heading1"/>
      </w:pPr>
      <w:r w:rsidRPr="006A3590">
        <w:t>ORGANISATION</w:t>
      </w:r>
    </w:p>
    <w:tbl>
      <w:tblPr>
        <w:tblStyle w:val="TableList3"/>
        <w:tblW w:w="4794" w:type="pct"/>
        <w:tblInd w:w="562" w:type="dxa"/>
        <w:tblBorders>
          <w:top w:val="single" w:sz="4" w:space="0" w:color="auto"/>
          <w:bottom w:val="single" w:sz="4" w:space="0" w:color="auto"/>
        </w:tblBorders>
        <w:tblLook w:val="04A0" w:firstRow="1" w:lastRow="0" w:firstColumn="1" w:lastColumn="0" w:noHBand="0" w:noVBand="1"/>
      </w:tblPr>
      <w:tblGrid>
        <w:gridCol w:w="2411"/>
        <w:gridCol w:w="7375"/>
      </w:tblGrid>
      <w:tr w:rsidR="00483AD4" w:rsidRPr="00623892" w14:paraId="10ED4C06" w14:textId="77777777" w:rsidTr="0011720D">
        <w:trPr>
          <w:cnfStyle w:val="100000000000" w:firstRow="1" w:lastRow="0" w:firstColumn="0" w:lastColumn="0" w:oddVBand="0" w:evenVBand="0" w:oddHBand="0" w:evenHBand="0" w:firstRowFirstColumn="0" w:firstRowLastColumn="0" w:lastRowFirstColumn="0" w:lastRowLastColumn="0"/>
          <w:trHeight w:val="340"/>
        </w:trPr>
        <w:tc>
          <w:tcPr>
            <w:tcW w:w="1232" w:type="pct"/>
            <w:tcBorders>
              <w:top w:val="single" w:sz="4" w:space="0" w:color="auto"/>
              <w:bottom w:val="single" w:sz="4" w:space="0" w:color="auto"/>
            </w:tcBorders>
            <w:shd w:val="clear" w:color="auto" w:fill="D9D9D9" w:themeFill="background1" w:themeFillShade="D9"/>
            <w:vAlign w:val="center"/>
          </w:tcPr>
          <w:p w14:paraId="74639CAD" w14:textId="2B57CA0F" w:rsidR="00773BE6" w:rsidRPr="00623892" w:rsidRDefault="00773BE6" w:rsidP="000C2CD5">
            <w:pPr>
              <w:spacing w:after="80"/>
              <w:jc w:val="both"/>
              <w:rPr>
                <w:color w:val="auto"/>
                <w:sz w:val="18"/>
              </w:rPr>
            </w:pPr>
            <w:r w:rsidRPr="00623892">
              <w:rPr>
                <w:color w:val="auto"/>
                <w:sz w:val="18"/>
              </w:rPr>
              <w:t>Contract Number</w:t>
            </w:r>
          </w:p>
        </w:tc>
        <w:tc>
          <w:tcPr>
            <w:tcW w:w="3768" w:type="pct"/>
            <w:tcBorders>
              <w:top w:val="single" w:sz="4" w:space="0" w:color="auto"/>
              <w:bottom w:val="single" w:sz="4" w:space="0" w:color="auto"/>
            </w:tcBorders>
            <w:vAlign w:val="center"/>
          </w:tcPr>
          <w:p w14:paraId="2C7EA0D8" w14:textId="77777777" w:rsidR="00773BE6" w:rsidRPr="00623892" w:rsidRDefault="00773BE6" w:rsidP="000C2CD5">
            <w:pPr>
              <w:spacing w:after="80"/>
              <w:rPr>
                <w:b w:val="0"/>
                <w:color w:val="auto"/>
                <w:sz w:val="18"/>
              </w:rPr>
            </w:pPr>
          </w:p>
        </w:tc>
      </w:tr>
      <w:tr w:rsidR="00483AD4" w:rsidRPr="00623892" w14:paraId="4928F9D6" w14:textId="77777777" w:rsidTr="0011720D">
        <w:trPr>
          <w:trHeight w:val="340"/>
        </w:trPr>
        <w:tc>
          <w:tcPr>
            <w:tcW w:w="1232" w:type="pct"/>
            <w:tcBorders>
              <w:top w:val="single" w:sz="4" w:space="0" w:color="auto"/>
            </w:tcBorders>
            <w:shd w:val="clear" w:color="auto" w:fill="D9D9D9" w:themeFill="background1" w:themeFillShade="D9"/>
            <w:vAlign w:val="center"/>
            <w:hideMark/>
          </w:tcPr>
          <w:p w14:paraId="17396F17" w14:textId="77777777" w:rsidR="00773BE6" w:rsidRPr="00623892" w:rsidRDefault="00773BE6" w:rsidP="000C2CD5">
            <w:pPr>
              <w:spacing w:after="80"/>
              <w:jc w:val="both"/>
              <w:rPr>
                <w:b/>
                <w:sz w:val="18"/>
              </w:rPr>
            </w:pPr>
            <w:r w:rsidRPr="00623892">
              <w:rPr>
                <w:b/>
                <w:sz w:val="18"/>
              </w:rPr>
              <w:t>Organisation</w:t>
            </w:r>
          </w:p>
        </w:tc>
        <w:tc>
          <w:tcPr>
            <w:tcW w:w="3768" w:type="pct"/>
            <w:tcBorders>
              <w:top w:val="single" w:sz="4" w:space="0" w:color="auto"/>
            </w:tcBorders>
            <w:vAlign w:val="center"/>
          </w:tcPr>
          <w:p w14:paraId="11677610" w14:textId="77777777" w:rsidR="00773BE6" w:rsidRPr="00623892" w:rsidRDefault="00773BE6" w:rsidP="000C2CD5">
            <w:pPr>
              <w:spacing w:after="80"/>
              <w:rPr>
                <w:b/>
                <w:sz w:val="18"/>
              </w:rPr>
            </w:pPr>
          </w:p>
        </w:tc>
      </w:tr>
      <w:tr w:rsidR="00483AD4" w:rsidRPr="00623892" w14:paraId="7F333BCD" w14:textId="77777777" w:rsidTr="00692577">
        <w:trPr>
          <w:trHeight w:val="340"/>
        </w:trPr>
        <w:tc>
          <w:tcPr>
            <w:tcW w:w="1232" w:type="pct"/>
            <w:shd w:val="clear" w:color="auto" w:fill="D9D9D9" w:themeFill="background1" w:themeFillShade="D9"/>
            <w:vAlign w:val="center"/>
          </w:tcPr>
          <w:p w14:paraId="6F6A5CC8" w14:textId="111665D7" w:rsidR="00773BE6" w:rsidRPr="00924387" w:rsidRDefault="00773BE6" w:rsidP="000C2CD5">
            <w:pPr>
              <w:spacing w:after="80"/>
              <w:jc w:val="both"/>
              <w:rPr>
                <w:b/>
                <w:sz w:val="18"/>
              </w:rPr>
            </w:pPr>
            <w:r w:rsidRPr="00924387">
              <w:rPr>
                <w:b/>
                <w:sz w:val="18"/>
              </w:rPr>
              <w:t>Location</w:t>
            </w:r>
            <w:r w:rsidR="00F94348" w:rsidRPr="00924387">
              <w:rPr>
                <w:b/>
                <w:sz w:val="18"/>
              </w:rPr>
              <w:t>/s</w:t>
            </w:r>
            <w:r w:rsidRPr="00924387">
              <w:rPr>
                <w:b/>
                <w:sz w:val="18"/>
              </w:rPr>
              <w:t xml:space="preserve"> of Service</w:t>
            </w:r>
          </w:p>
        </w:tc>
        <w:tc>
          <w:tcPr>
            <w:tcW w:w="3768" w:type="pct"/>
            <w:vAlign w:val="center"/>
          </w:tcPr>
          <w:p w14:paraId="5E7665FB" w14:textId="77777777" w:rsidR="00773BE6" w:rsidRPr="00623892" w:rsidRDefault="00773BE6" w:rsidP="000C2CD5">
            <w:pPr>
              <w:spacing w:after="80"/>
              <w:rPr>
                <w:sz w:val="18"/>
              </w:rPr>
            </w:pPr>
          </w:p>
        </w:tc>
      </w:tr>
      <w:tr w:rsidR="00D64C09" w:rsidRPr="00623892" w14:paraId="11D2D932" w14:textId="77777777" w:rsidTr="0011720D">
        <w:trPr>
          <w:trHeight w:val="340"/>
        </w:trPr>
        <w:tc>
          <w:tcPr>
            <w:tcW w:w="1232" w:type="pct"/>
            <w:tcBorders>
              <w:bottom w:val="single" w:sz="4" w:space="0" w:color="auto"/>
            </w:tcBorders>
            <w:shd w:val="clear" w:color="auto" w:fill="D9D9D9" w:themeFill="background1" w:themeFillShade="D9"/>
            <w:vAlign w:val="center"/>
          </w:tcPr>
          <w:p w14:paraId="63549453" w14:textId="1A66BD7C" w:rsidR="00D64C09" w:rsidRPr="00924387" w:rsidRDefault="00D64C09" w:rsidP="74480967">
            <w:pPr>
              <w:spacing w:after="80"/>
              <w:jc w:val="both"/>
              <w:rPr>
                <w:b/>
                <w:bCs/>
                <w:sz w:val="18"/>
                <w:szCs w:val="18"/>
              </w:rPr>
            </w:pPr>
            <w:r w:rsidRPr="00924387">
              <w:rPr>
                <w:b/>
                <w:bCs/>
                <w:sz w:val="18"/>
                <w:szCs w:val="18"/>
              </w:rPr>
              <w:t>First Nations Country</w:t>
            </w:r>
          </w:p>
        </w:tc>
        <w:tc>
          <w:tcPr>
            <w:tcW w:w="3768" w:type="pct"/>
            <w:tcBorders>
              <w:bottom w:val="single" w:sz="4" w:space="0" w:color="auto"/>
            </w:tcBorders>
            <w:vAlign w:val="center"/>
          </w:tcPr>
          <w:p w14:paraId="3ECB218C" w14:textId="77777777" w:rsidR="00D64C09" w:rsidRPr="00623892" w:rsidRDefault="00D64C09" w:rsidP="74480967">
            <w:pPr>
              <w:spacing w:after="80"/>
              <w:rPr>
                <w:sz w:val="18"/>
                <w:szCs w:val="18"/>
              </w:rPr>
            </w:pPr>
          </w:p>
        </w:tc>
      </w:tr>
    </w:tbl>
    <w:p w14:paraId="2E2C4DC7" w14:textId="78C3E61D" w:rsidR="00ED6112" w:rsidRDefault="00ED6112" w:rsidP="007A53F8">
      <w:pPr>
        <w:pStyle w:val="Heading1"/>
      </w:pPr>
      <w:r w:rsidRPr="006A3590">
        <w:t>INSERT</w:t>
      </w:r>
      <w:r w:rsidRPr="00173780">
        <w:t xml:space="preserve"> OTHER INTERESTED PARTIES </w:t>
      </w:r>
      <w:r>
        <w:t xml:space="preserve">AS </w:t>
      </w:r>
      <w:r w:rsidR="000E024D">
        <w:t>REQUIRED</w:t>
      </w:r>
    </w:p>
    <w:tbl>
      <w:tblPr>
        <w:tblStyle w:val="ScheduleStyleGuide"/>
        <w:tblW w:w="4792" w:type="pct"/>
        <w:tblInd w:w="567" w:type="dxa"/>
        <w:tblLook w:val="04A0" w:firstRow="1" w:lastRow="0" w:firstColumn="1" w:lastColumn="0" w:noHBand="0" w:noVBand="1"/>
      </w:tblPr>
      <w:tblGrid>
        <w:gridCol w:w="1690"/>
        <w:gridCol w:w="1991"/>
        <w:gridCol w:w="3265"/>
        <w:gridCol w:w="2835"/>
      </w:tblGrid>
      <w:tr w:rsidR="00B52C97" w:rsidRPr="001F540B" w14:paraId="2C58EFD0" w14:textId="4DF48450" w:rsidTr="00913435">
        <w:trPr>
          <w:trHeight w:val="20"/>
        </w:trPr>
        <w:tc>
          <w:tcPr>
            <w:tcW w:w="864" w:type="pct"/>
            <w:shd w:val="clear" w:color="auto" w:fill="D9D9D9" w:themeFill="background1" w:themeFillShade="D9"/>
          </w:tcPr>
          <w:p w14:paraId="34354F22" w14:textId="77777777" w:rsidR="00B52C97" w:rsidRPr="001F540B" w:rsidRDefault="00B52C97" w:rsidP="000C2CD5">
            <w:pPr>
              <w:spacing w:after="60"/>
              <w:rPr>
                <w:sz w:val="18"/>
                <w:szCs w:val="18"/>
              </w:rPr>
            </w:pPr>
            <w:r>
              <w:rPr>
                <w:b/>
                <w:sz w:val="18"/>
                <w:szCs w:val="18"/>
              </w:rPr>
              <w:t>Organisation</w:t>
            </w:r>
          </w:p>
        </w:tc>
        <w:tc>
          <w:tcPr>
            <w:tcW w:w="1018" w:type="pct"/>
            <w:shd w:val="clear" w:color="auto" w:fill="D9D9D9" w:themeFill="background1" w:themeFillShade="D9"/>
          </w:tcPr>
          <w:p w14:paraId="7C29A915" w14:textId="77777777" w:rsidR="00B52C97" w:rsidRPr="001F540B" w:rsidRDefault="00B52C97" w:rsidP="000C2CD5">
            <w:pPr>
              <w:spacing w:after="60"/>
              <w:rPr>
                <w:b/>
                <w:sz w:val="18"/>
                <w:szCs w:val="18"/>
              </w:rPr>
            </w:pPr>
            <w:r>
              <w:rPr>
                <w:b/>
                <w:sz w:val="18"/>
                <w:szCs w:val="18"/>
              </w:rPr>
              <w:t>Contact person</w:t>
            </w:r>
          </w:p>
        </w:tc>
        <w:tc>
          <w:tcPr>
            <w:tcW w:w="1669" w:type="pct"/>
            <w:shd w:val="clear" w:color="auto" w:fill="D9D9D9" w:themeFill="background1" w:themeFillShade="D9"/>
          </w:tcPr>
          <w:p w14:paraId="654893BF" w14:textId="77777777" w:rsidR="00B52C97" w:rsidRPr="001F540B" w:rsidRDefault="00B52C97" w:rsidP="000C2CD5">
            <w:pPr>
              <w:spacing w:after="60"/>
              <w:rPr>
                <w:sz w:val="18"/>
                <w:szCs w:val="18"/>
                <w:highlight w:val="yellow"/>
              </w:rPr>
            </w:pPr>
            <w:r>
              <w:rPr>
                <w:b/>
                <w:sz w:val="18"/>
                <w:szCs w:val="18"/>
              </w:rPr>
              <w:t>Contact details (phone and email)</w:t>
            </w:r>
          </w:p>
        </w:tc>
        <w:tc>
          <w:tcPr>
            <w:tcW w:w="1449" w:type="pct"/>
            <w:shd w:val="clear" w:color="auto" w:fill="D9D9D9" w:themeFill="background1" w:themeFillShade="D9"/>
          </w:tcPr>
          <w:p w14:paraId="3884C74E" w14:textId="16144BC1" w:rsidR="00B52C97" w:rsidRDefault="00B52C97" w:rsidP="000C2CD5">
            <w:pPr>
              <w:spacing w:after="60"/>
              <w:rPr>
                <w:b/>
                <w:sz w:val="18"/>
                <w:szCs w:val="18"/>
              </w:rPr>
            </w:pPr>
            <w:r>
              <w:rPr>
                <w:b/>
                <w:sz w:val="18"/>
                <w:szCs w:val="18"/>
              </w:rPr>
              <w:t>Role/involvement in program</w:t>
            </w:r>
          </w:p>
        </w:tc>
      </w:tr>
      <w:tr w:rsidR="006B028C" w:rsidRPr="001F540B" w14:paraId="1316E922" w14:textId="14FC2FE1" w:rsidTr="006B028C">
        <w:trPr>
          <w:trHeight w:val="20"/>
        </w:trPr>
        <w:tc>
          <w:tcPr>
            <w:tcW w:w="5000" w:type="pct"/>
            <w:gridSpan w:val="4"/>
          </w:tcPr>
          <w:p w14:paraId="29C5887B" w14:textId="67489C78" w:rsidR="006B028C" w:rsidRPr="006B028C" w:rsidRDefault="006B028C" w:rsidP="000C2CD5">
            <w:pPr>
              <w:spacing w:after="60"/>
              <w:rPr>
                <w:i/>
                <w:iCs/>
                <w:color w:val="003D69"/>
                <w:sz w:val="18"/>
                <w:szCs w:val="18"/>
                <w:highlight w:val="yellow"/>
              </w:rPr>
            </w:pPr>
            <w:r w:rsidRPr="006B028C">
              <w:rPr>
                <w:i/>
                <w:iCs/>
                <w:color w:val="003D69"/>
                <w:sz w:val="18"/>
                <w:szCs w:val="18"/>
              </w:rPr>
              <w:t>Could include referral pathway parties or those directly involved</w:t>
            </w:r>
          </w:p>
        </w:tc>
      </w:tr>
      <w:tr w:rsidR="00B52C97" w:rsidRPr="001F540B" w14:paraId="156CB8B8" w14:textId="50CF9674" w:rsidTr="00913435">
        <w:trPr>
          <w:trHeight w:val="20"/>
        </w:trPr>
        <w:tc>
          <w:tcPr>
            <w:tcW w:w="864" w:type="pct"/>
          </w:tcPr>
          <w:p w14:paraId="54C9CF8A" w14:textId="77777777" w:rsidR="00B52C97" w:rsidRPr="001F540B" w:rsidRDefault="00B52C97" w:rsidP="000C2CD5">
            <w:pPr>
              <w:spacing w:after="60"/>
              <w:rPr>
                <w:sz w:val="18"/>
                <w:szCs w:val="18"/>
              </w:rPr>
            </w:pPr>
          </w:p>
        </w:tc>
        <w:tc>
          <w:tcPr>
            <w:tcW w:w="1018" w:type="pct"/>
          </w:tcPr>
          <w:p w14:paraId="5D2BB1D4" w14:textId="77777777" w:rsidR="00B52C97" w:rsidRPr="001F540B" w:rsidRDefault="00B52C97" w:rsidP="000C2CD5">
            <w:pPr>
              <w:spacing w:after="60"/>
              <w:rPr>
                <w:sz w:val="18"/>
                <w:szCs w:val="18"/>
              </w:rPr>
            </w:pPr>
          </w:p>
        </w:tc>
        <w:tc>
          <w:tcPr>
            <w:tcW w:w="1669" w:type="pct"/>
          </w:tcPr>
          <w:p w14:paraId="705203E7" w14:textId="77777777" w:rsidR="00B52C97" w:rsidRPr="001F540B" w:rsidRDefault="00B52C97" w:rsidP="000C2CD5">
            <w:pPr>
              <w:spacing w:after="60"/>
              <w:rPr>
                <w:sz w:val="18"/>
                <w:szCs w:val="18"/>
              </w:rPr>
            </w:pPr>
          </w:p>
        </w:tc>
        <w:tc>
          <w:tcPr>
            <w:tcW w:w="1449" w:type="pct"/>
          </w:tcPr>
          <w:p w14:paraId="46CBBC27" w14:textId="77777777" w:rsidR="00B52C97" w:rsidRPr="001F540B" w:rsidRDefault="00B52C97" w:rsidP="000C2CD5">
            <w:pPr>
              <w:spacing w:after="60"/>
              <w:rPr>
                <w:sz w:val="18"/>
                <w:szCs w:val="18"/>
              </w:rPr>
            </w:pPr>
          </w:p>
        </w:tc>
      </w:tr>
      <w:tr w:rsidR="00B52C97" w:rsidRPr="001F540B" w14:paraId="1BE1C996" w14:textId="4EFA0B62" w:rsidTr="00913435">
        <w:trPr>
          <w:trHeight w:val="20"/>
        </w:trPr>
        <w:tc>
          <w:tcPr>
            <w:tcW w:w="864" w:type="pct"/>
          </w:tcPr>
          <w:p w14:paraId="543E5FD6" w14:textId="77777777" w:rsidR="00B52C97" w:rsidRPr="001F540B" w:rsidRDefault="00B52C97" w:rsidP="000C2CD5">
            <w:pPr>
              <w:spacing w:after="60"/>
              <w:rPr>
                <w:sz w:val="18"/>
                <w:szCs w:val="18"/>
              </w:rPr>
            </w:pPr>
          </w:p>
        </w:tc>
        <w:tc>
          <w:tcPr>
            <w:tcW w:w="1018" w:type="pct"/>
          </w:tcPr>
          <w:p w14:paraId="77EF70D3" w14:textId="77777777" w:rsidR="00B52C97" w:rsidRPr="001F540B" w:rsidRDefault="00B52C97" w:rsidP="000C2CD5">
            <w:pPr>
              <w:spacing w:after="60"/>
              <w:rPr>
                <w:sz w:val="18"/>
                <w:szCs w:val="18"/>
              </w:rPr>
            </w:pPr>
          </w:p>
        </w:tc>
        <w:tc>
          <w:tcPr>
            <w:tcW w:w="1669" w:type="pct"/>
          </w:tcPr>
          <w:p w14:paraId="37C857EC" w14:textId="77777777" w:rsidR="00B52C97" w:rsidRPr="001F540B" w:rsidRDefault="00B52C97" w:rsidP="000C2CD5">
            <w:pPr>
              <w:spacing w:after="60"/>
              <w:rPr>
                <w:sz w:val="18"/>
                <w:szCs w:val="18"/>
              </w:rPr>
            </w:pPr>
          </w:p>
        </w:tc>
        <w:tc>
          <w:tcPr>
            <w:tcW w:w="1449" w:type="pct"/>
          </w:tcPr>
          <w:p w14:paraId="69938764" w14:textId="77777777" w:rsidR="00B52C97" w:rsidRPr="001F540B" w:rsidRDefault="00B52C97" w:rsidP="000C2CD5">
            <w:pPr>
              <w:spacing w:after="60"/>
              <w:rPr>
                <w:sz w:val="18"/>
                <w:szCs w:val="18"/>
              </w:rPr>
            </w:pPr>
          </w:p>
        </w:tc>
      </w:tr>
    </w:tbl>
    <w:p w14:paraId="3C44C66A" w14:textId="45A4753E" w:rsidR="00ED6112" w:rsidRDefault="00ED6112" w:rsidP="007A53F8">
      <w:pPr>
        <w:pStyle w:val="Heading1"/>
      </w:pPr>
      <w:r w:rsidRPr="001F540B">
        <w:t>ROLES</w:t>
      </w:r>
      <w:r>
        <w:t xml:space="preserve"> AND QUALIFICATIONS </w:t>
      </w:r>
    </w:p>
    <w:p w14:paraId="5132AC8E" w14:textId="5E161E42" w:rsidR="00A2475C" w:rsidRPr="0091033A" w:rsidRDefault="00397C4A" w:rsidP="00397C4A">
      <w:pPr>
        <w:pStyle w:val="ListParagraph"/>
        <w:spacing w:after="240"/>
        <w:ind w:left="567" w:firstLine="0"/>
      </w:pPr>
      <w:r w:rsidRPr="6FB01EBF">
        <w:rPr>
          <w:lang w:eastAsia="en-AU"/>
        </w:rPr>
        <w:t>Please insert additional rows for staff as needed and refer to contract for any FTE or minimum qualification requirements.</w:t>
      </w:r>
      <w:r w:rsidR="00D2155F" w:rsidRPr="6FB01EBF">
        <w:rPr>
          <w:lang w:eastAsia="en-AU"/>
        </w:rPr>
        <w:t xml:space="preserve"> </w:t>
      </w:r>
    </w:p>
    <w:tbl>
      <w:tblPr>
        <w:tblStyle w:val="ScheduleStyleGuide"/>
        <w:tblW w:w="4791" w:type="pct"/>
        <w:tblInd w:w="567" w:type="dxa"/>
        <w:tblLook w:val="04A0" w:firstRow="1" w:lastRow="0" w:firstColumn="1" w:lastColumn="0" w:noHBand="0" w:noVBand="1"/>
      </w:tblPr>
      <w:tblGrid>
        <w:gridCol w:w="3121"/>
        <w:gridCol w:w="3120"/>
        <w:gridCol w:w="1414"/>
        <w:gridCol w:w="1275"/>
        <w:gridCol w:w="849"/>
      </w:tblGrid>
      <w:tr w:rsidR="00A91B1D" w:rsidRPr="001F540B" w14:paraId="7898C1B0" w14:textId="77777777" w:rsidTr="00A91B1D">
        <w:trPr>
          <w:trHeight w:val="20"/>
        </w:trPr>
        <w:tc>
          <w:tcPr>
            <w:tcW w:w="1596" w:type="pct"/>
            <w:shd w:val="clear" w:color="auto" w:fill="D9D9D9" w:themeFill="background1" w:themeFillShade="D9"/>
          </w:tcPr>
          <w:p w14:paraId="357C9824" w14:textId="77777777" w:rsidR="00A91B1D" w:rsidRPr="001F540B" w:rsidRDefault="00A91B1D" w:rsidP="000C2CD5">
            <w:pPr>
              <w:spacing w:after="60"/>
              <w:rPr>
                <w:sz w:val="18"/>
                <w:szCs w:val="18"/>
              </w:rPr>
            </w:pPr>
            <w:r w:rsidRPr="001F540B">
              <w:rPr>
                <w:b/>
                <w:sz w:val="18"/>
                <w:szCs w:val="18"/>
              </w:rPr>
              <w:t>Role</w:t>
            </w:r>
          </w:p>
        </w:tc>
        <w:tc>
          <w:tcPr>
            <w:tcW w:w="1595" w:type="pct"/>
            <w:shd w:val="clear" w:color="auto" w:fill="D9D9D9" w:themeFill="background1" w:themeFillShade="D9"/>
          </w:tcPr>
          <w:p w14:paraId="07E5696F" w14:textId="1A118CD0" w:rsidR="00A91B1D" w:rsidRPr="001F540B" w:rsidRDefault="00A91B1D" w:rsidP="000C2CD5">
            <w:pPr>
              <w:spacing w:after="60"/>
              <w:rPr>
                <w:b/>
                <w:sz w:val="18"/>
                <w:szCs w:val="18"/>
              </w:rPr>
            </w:pPr>
            <w:r>
              <w:rPr>
                <w:b/>
                <w:sz w:val="18"/>
                <w:szCs w:val="18"/>
              </w:rPr>
              <w:t>Current/required qualifications</w:t>
            </w:r>
          </w:p>
        </w:tc>
        <w:tc>
          <w:tcPr>
            <w:tcW w:w="723" w:type="pct"/>
            <w:shd w:val="clear" w:color="auto" w:fill="D9D9D9" w:themeFill="background1" w:themeFillShade="D9"/>
          </w:tcPr>
          <w:p w14:paraId="492BF3D2" w14:textId="1F4FE64D" w:rsidR="00A91B1D" w:rsidRPr="001F540B" w:rsidRDefault="00A91B1D" w:rsidP="000C2CD5">
            <w:pPr>
              <w:spacing w:after="60"/>
              <w:rPr>
                <w:b/>
                <w:sz w:val="18"/>
                <w:szCs w:val="18"/>
              </w:rPr>
            </w:pPr>
            <w:r>
              <w:rPr>
                <w:b/>
                <w:sz w:val="18"/>
                <w:szCs w:val="18"/>
              </w:rPr>
              <w:t>Location</w:t>
            </w:r>
          </w:p>
        </w:tc>
        <w:tc>
          <w:tcPr>
            <w:tcW w:w="652" w:type="pct"/>
            <w:shd w:val="clear" w:color="auto" w:fill="D9D9D9" w:themeFill="background1" w:themeFillShade="D9"/>
          </w:tcPr>
          <w:p w14:paraId="070A7E53" w14:textId="67DDF5CF" w:rsidR="00A91B1D" w:rsidRPr="001F540B" w:rsidRDefault="00A91B1D" w:rsidP="000C2CD5">
            <w:pPr>
              <w:spacing w:after="60"/>
              <w:rPr>
                <w:sz w:val="18"/>
                <w:szCs w:val="18"/>
                <w:highlight w:val="yellow"/>
              </w:rPr>
            </w:pPr>
            <w:r w:rsidRPr="001F540B">
              <w:rPr>
                <w:b/>
                <w:sz w:val="18"/>
                <w:szCs w:val="18"/>
              </w:rPr>
              <w:t>Specified Personnel</w:t>
            </w:r>
          </w:p>
        </w:tc>
        <w:tc>
          <w:tcPr>
            <w:tcW w:w="434" w:type="pct"/>
            <w:shd w:val="clear" w:color="auto" w:fill="D9D9D9" w:themeFill="background1" w:themeFillShade="D9"/>
          </w:tcPr>
          <w:p w14:paraId="389CF611" w14:textId="77777777" w:rsidR="00A91B1D" w:rsidRPr="001F540B" w:rsidRDefault="00A91B1D" w:rsidP="000C2CD5">
            <w:pPr>
              <w:spacing w:after="60"/>
              <w:rPr>
                <w:b/>
                <w:sz w:val="18"/>
                <w:szCs w:val="18"/>
              </w:rPr>
            </w:pPr>
            <w:r w:rsidRPr="001F540B">
              <w:rPr>
                <w:b/>
                <w:sz w:val="18"/>
                <w:szCs w:val="18"/>
              </w:rPr>
              <w:t>FTE</w:t>
            </w:r>
          </w:p>
        </w:tc>
      </w:tr>
      <w:tr w:rsidR="006B028C" w:rsidRPr="001F540B" w14:paraId="305E92D0" w14:textId="77777777" w:rsidTr="006B028C">
        <w:trPr>
          <w:trHeight w:val="20"/>
        </w:trPr>
        <w:tc>
          <w:tcPr>
            <w:tcW w:w="5000" w:type="pct"/>
            <w:gridSpan w:val="5"/>
          </w:tcPr>
          <w:p w14:paraId="0F36476B" w14:textId="557B2AA0" w:rsidR="006B028C" w:rsidRPr="006B028C" w:rsidRDefault="006B028C" w:rsidP="000C2CD5">
            <w:pPr>
              <w:spacing w:after="60"/>
              <w:rPr>
                <w:i/>
                <w:iCs/>
                <w:sz w:val="18"/>
                <w:szCs w:val="18"/>
              </w:rPr>
            </w:pPr>
            <w:r w:rsidRPr="006B028C">
              <w:rPr>
                <w:i/>
                <w:iCs/>
                <w:color w:val="003D69"/>
                <w:sz w:val="18"/>
                <w:szCs w:val="18"/>
              </w:rPr>
              <w:t>This is where you outline who will be involved and their full time equivalent (FTE) as it relates to the project</w:t>
            </w:r>
          </w:p>
        </w:tc>
      </w:tr>
      <w:tr w:rsidR="00A91B1D" w:rsidRPr="001F540B" w14:paraId="6CE09B15" w14:textId="77777777" w:rsidTr="00A91B1D">
        <w:trPr>
          <w:trHeight w:val="20"/>
        </w:trPr>
        <w:tc>
          <w:tcPr>
            <w:tcW w:w="1596" w:type="pct"/>
          </w:tcPr>
          <w:p w14:paraId="3732FF38" w14:textId="77777777" w:rsidR="00A91B1D" w:rsidRPr="001F540B" w:rsidRDefault="00A91B1D" w:rsidP="000C2CD5">
            <w:pPr>
              <w:spacing w:after="60"/>
              <w:rPr>
                <w:sz w:val="18"/>
                <w:szCs w:val="18"/>
              </w:rPr>
            </w:pPr>
          </w:p>
        </w:tc>
        <w:tc>
          <w:tcPr>
            <w:tcW w:w="1595" w:type="pct"/>
          </w:tcPr>
          <w:p w14:paraId="3A75D006" w14:textId="77777777" w:rsidR="00A91B1D" w:rsidRPr="001F540B" w:rsidRDefault="00A91B1D" w:rsidP="000C2CD5">
            <w:pPr>
              <w:spacing w:after="60"/>
              <w:rPr>
                <w:sz w:val="18"/>
                <w:szCs w:val="18"/>
              </w:rPr>
            </w:pPr>
          </w:p>
        </w:tc>
        <w:tc>
          <w:tcPr>
            <w:tcW w:w="723" w:type="pct"/>
          </w:tcPr>
          <w:p w14:paraId="30F21557" w14:textId="77777777" w:rsidR="00A91B1D" w:rsidRPr="001F540B" w:rsidRDefault="00A91B1D" w:rsidP="000C2CD5">
            <w:pPr>
              <w:spacing w:after="60"/>
              <w:rPr>
                <w:sz w:val="18"/>
                <w:szCs w:val="18"/>
              </w:rPr>
            </w:pPr>
          </w:p>
        </w:tc>
        <w:tc>
          <w:tcPr>
            <w:tcW w:w="652" w:type="pct"/>
          </w:tcPr>
          <w:p w14:paraId="54BA575C" w14:textId="6BD6F7EC" w:rsidR="00A91B1D" w:rsidRPr="001F540B" w:rsidRDefault="00A91B1D" w:rsidP="000C2CD5">
            <w:pPr>
              <w:spacing w:after="60"/>
              <w:rPr>
                <w:sz w:val="18"/>
                <w:szCs w:val="18"/>
              </w:rPr>
            </w:pPr>
          </w:p>
        </w:tc>
        <w:tc>
          <w:tcPr>
            <w:tcW w:w="434" w:type="pct"/>
          </w:tcPr>
          <w:p w14:paraId="0BB654D1" w14:textId="77777777" w:rsidR="00A91B1D" w:rsidRPr="001F540B" w:rsidRDefault="00A91B1D" w:rsidP="000C2CD5">
            <w:pPr>
              <w:spacing w:after="60"/>
              <w:rPr>
                <w:sz w:val="18"/>
                <w:szCs w:val="18"/>
              </w:rPr>
            </w:pPr>
          </w:p>
        </w:tc>
      </w:tr>
    </w:tbl>
    <w:p w14:paraId="47541817" w14:textId="77777777" w:rsidR="00ED6112" w:rsidRDefault="00ED6112" w:rsidP="007A53F8">
      <w:pPr>
        <w:pStyle w:val="Heading1"/>
      </w:pPr>
      <w:r>
        <w:t>CO-CONTRIBUTION</w:t>
      </w:r>
    </w:p>
    <w:tbl>
      <w:tblPr>
        <w:tblStyle w:val="ScheduleStyleGuide"/>
        <w:tblW w:w="4792" w:type="pct"/>
        <w:tblInd w:w="567" w:type="dxa"/>
        <w:tblLook w:val="04A0" w:firstRow="1" w:lastRow="0" w:firstColumn="1" w:lastColumn="0" w:noHBand="0" w:noVBand="1"/>
      </w:tblPr>
      <w:tblGrid>
        <w:gridCol w:w="2410"/>
        <w:gridCol w:w="6238"/>
        <w:gridCol w:w="1133"/>
      </w:tblGrid>
      <w:tr w:rsidR="00ED6112" w:rsidRPr="001F540B" w14:paraId="3B965515" w14:textId="77777777" w:rsidTr="00742993">
        <w:trPr>
          <w:trHeight w:val="20"/>
        </w:trPr>
        <w:tc>
          <w:tcPr>
            <w:tcW w:w="1232" w:type="pct"/>
            <w:shd w:val="clear" w:color="auto" w:fill="D9D9D9" w:themeFill="background1" w:themeFillShade="D9"/>
          </w:tcPr>
          <w:p w14:paraId="002D1249" w14:textId="77777777" w:rsidR="00ED6112" w:rsidRPr="001F540B" w:rsidRDefault="00ED6112" w:rsidP="000C2CD5">
            <w:pPr>
              <w:spacing w:after="60"/>
              <w:rPr>
                <w:sz w:val="18"/>
                <w:szCs w:val="18"/>
              </w:rPr>
            </w:pPr>
            <w:r>
              <w:rPr>
                <w:b/>
                <w:sz w:val="18"/>
                <w:szCs w:val="18"/>
              </w:rPr>
              <w:t>Organisation</w:t>
            </w:r>
          </w:p>
        </w:tc>
        <w:tc>
          <w:tcPr>
            <w:tcW w:w="3189" w:type="pct"/>
            <w:shd w:val="clear" w:color="auto" w:fill="D9D9D9" w:themeFill="background1" w:themeFillShade="D9"/>
          </w:tcPr>
          <w:p w14:paraId="5C232B85" w14:textId="6EB1D006" w:rsidR="00ED6112" w:rsidRPr="001F540B" w:rsidRDefault="00ED6112" w:rsidP="3F7827D5">
            <w:pPr>
              <w:spacing w:after="60"/>
              <w:rPr>
                <w:b/>
                <w:bCs/>
                <w:sz w:val="18"/>
                <w:szCs w:val="18"/>
              </w:rPr>
            </w:pPr>
            <w:r w:rsidRPr="3F7827D5">
              <w:rPr>
                <w:b/>
                <w:bCs/>
                <w:sz w:val="18"/>
                <w:szCs w:val="18"/>
              </w:rPr>
              <w:t>Description of co</w:t>
            </w:r>
            <w:r w:rsidR="42FCAC4E" w:rsidRPr="3F7827D5">
              <w:rPr>
                <w:b/>
                <w:bCs/>
                <w:sz w:val="18"/>
                <w:szCs w:val="18"/>
              </w:rPr>
              <w:t xml:space="preserve"> </w:t>
            </w:r>
            <w:r w:rsidRPr="3F7827D5">
              <w:rPr>
                <w:b/>
                <w:bCs/>
                <w:sz w:val="18"/>
                <w:szCs w:val="18"/>
              </w:rPr>
              <w:t>contribution</w:t>
            </w:r>
          </w:p>
        </w:tc>
        <w:tc>
          <w:tcPr>
            <w:tcW w:w="579" w:type="pct"/>
            <w:shd w:val="clear" w:color="auto" w:fill="D9D9D9" w:themeFill="background1" w:themeFillShade="D9"/>
          </w:tcPr>
          <w:p w14:paraId="4C498594" w14:textId="1CB3659B" w:rsidR="00ED6112" w:rsidRPr="001F540B" w:rsidRDefault="00ED6112" w:rsidP="000C2CD5">
            <w:pPr>
              <w:spacing w:after="60"/>
              <w:rPr>
                <w:sz w:val="18"/>
                <w:szCs w:val="18"/>
                <w:highlight w:val="yellow"/>
              </w:rPr>
            </w:pPr>
            <w:r w:rsidRPr="411DD7C2">
              <w:rPr>
                <w:b/>
                <w:bCs/>
                <w:sz w:val="18"/>
                <w:szCs w:val="18"/>
              </w:rPr>
              <w:t>FTE</w:t>
            </w:r>
          </w:p>
        </w:tc>
      </w:tr>
      <w:tr w:rsidR="00ED6112" w:rsidRPr="001F540B" w14:paraId="751177E6" w14:textId="77777777" w:rsidTr="00742993">
        <w:trPr>
          <w:trHeight w:val="20"/>
        </w:trPr>
        <w:tc>
          <w:tcPr>
            <w:tcW w:w="1232" w:type="pct"/>
          </w:tcPr>
          <w:p w14:paraId="114AEA10" w14:textId="77777777" w:rsidR="00ED6112" w:rsidRPr="001F540B" w:rsidRDefault="00ED6112" w:rsidP="000C2CD5">
            <w:pPr>
              <w:spacing w:after="60"/>
              <w:rPr>
                <w:sz w:val="18"/>
                <w:szCs w:val="18"/>
              </w:rPr>
            </w:pPr>
          </w:p>
        </w:tc>
        <w:tc>
          <w:tcPr>
            <w:tcW w:w="3189" w:type="pct"/>
          </w:tcPr>
          <w:p w14:paraId="02021CB7" w14:textId="77777777" w:rsidR="00ED6112" w:rsidRPr="004F0391" w:rsidDel="00A67E1C" w:rsidRDefault="00ED6112" w:rsidP="000C2CD5">
            <w:pPr>
              <w:spacing w:after="60"/>
              <w:rPr>
                <w:sz w:val="18"/>
                <w:szCs w:val="18"/>
                <w:highlight w:val="yellow"/>
              </w:rPr>
            </w:pPr>
          </w:p>
        </w:tc>
        <w:tc>
          <w:tcPr>
            <w:tcW w:w="579" w:type="pct"/>
          </w:tcPr>
          <w:p w14:paraId="26145519" w14:textId="77777777" w:rsidR="00ED6112" w:rsidRPr="004F0391" w:rsidRDefault="00ED6112" w:rsidP="000C2CD5">
            <w:pPr>
              <w:spacing w:after="60"/>
              <w:rPr>
                <w:sz w:val="18"/>
                <w:szCs w:val="18"/>
                <w:highlight w:val="yellow"/>
              </w:rPr>
            </w:pPr>
          </w:p>
        </w:tc>
      </w:tr>
      <w:tr w:rsidR="00ED6112" w:rsidRPr="001F540B" w14:paraId="2D411770" w14:textId="77777777" w:rsidTr="00742993">
        <w:trPr>
          <w:trHeight w:val="20"/>
        </w:trPr>
        <w:tc>
          <w:tcPr>
            <w:tcW w:w="1232" w:type="pct"/>
          </w:tcPr>
          <w:p w14:paraId="3A319EE7" w14:textId="77777777" w:rsidR="00ED6112" w:rsidRPr="001F540B" w:rsidRDefault="00ED6112" w:rsidP="000C2CD5">
            <w:pPr>
              <w:spacing w:after="60"/>
              <w:rPr>
                <w:sz w:val="18"/>
                <w:szCs w:val="18"/>
              </w:rPr>
            </w:pPr>
          </w:p>
        </w:tc>
        <w:tc>
          <w:tcPr>
            <w:tcW w:w="3189" w:type="pct"/>
          </w:tcPr>
          <w:p w14:paraId="1CA9D092" w14:textId="77777777" w:rsidR="00ED6112" w:rsidRPr="001F540B" w:rsidRDefault="00ED6112" w:rsidP="000C2CD5">
            <w:pPr>
              <w:spacing w:after="60"/>
              <w:rPr>
                <w:sz w:val="18"/>
                <w:szCs w:val="18"/>
              </w:rPr>
            </w:pPr>
          </w:p>
        </w:tc>
        <w:tc>
          <w:tcPr>
            <w:tcW w:w="579" w:type="pct"/>
          </w:tcPr>
          <w:p w14:paraId="39B343E9" w14:textId="77777777" w:rsidR="00ED6112" w:rsidRPr="001F540B" w:rsidRDefault="00ED6112" w:rsidP="000C2CD5">
            <w:pPr>
              <w:spacing w:after="60"/>
              <w:rPr>
                <w:sz w:val="18"/>
                <w:szCs w:val="18"/>
              </w:rPr>
            </w:pPr>
          </w:p>
        </w:tc>
      </w:tr>
    </w:tbl>
    <w:p w14:paraId="19E75724" w14:textId="4125F890" w:rsidR="00ED6112" w:rsidRPr="001F540B" w:rsidRDefault="00ED6112" w:rsidP="00034571">
      <w:pPr>
        <w:pStyle w:val="Heading1"/>
      </w:pPr>
      <w:r w:rsidRPr="001F540B">
        <w:t>INTEGRATION AND COORDINATION PLAN</w:t>
      </w:r>
    </w:p>
    <w:p w14:paraId="668113E3" w14:textId="7AF4D269" w:rsidR="00E97CAB" w:rsidRDefault="00E97CAB" w:rsidP="74480967">
      <w:pPr>
        <w:pStyle w:val="ListParagraph"/>
        <w:spacing w:before="0" w:after="120"/>
        <w:ind w:left="567" w:firstLine="0"/>
        <w:jc w:val="both"/>
        <w:rPr>
          <w:lang w:eastAsia="en-AU"/>
        </w:rPr>
      </w:pPr>
      <w:r w:rsidRPr="74480967">
        <w:rPr>
          <w:lang w:eastAsia="en-AU"/>
        </w:rPr>
        <w:t xml:space="preserve">Murray PHN takes a regional commissioning approach to build collaborative and integrated service systems in primary care with the aim of improving health equity and outcomes </w:t>
      </w:r>
      <w:r w:rsidR="00CC6895" w:rsidRPr="74480967">
        <w:rPr>
          <w:lang w:eastAsia="en-AU"/>
        </w:rPr>
        <w:t xml:space="preserve">and </w:t>
      </w:r>
      <w:r w:rsidR="00656F6C" w:rsidRPr="74480967">
        <w:rPr>
          <w:lang w:eastAsia="en-AU"/>
        </w:rPr>
        <w:t>access to culturally responsive care</w:t>
      </w:r>
      <w:r w:rsidR="00CC6895" w:rsidRPr="74480967">
        <w:rPr>
          <w:lang w:eastAsia="en-AU"/>
        </w:rPr>
        <w:t xml:space="preserve"> </w:t>
      </w:r>
      <w:r w:rsidRPr="74480967">
        <w:rPr>
          <w:lang w:eastAsia="en-AU"/>
        </w:rPr>
        <w:t xml:space="preserve">across our catchment.  </w:t>
      </w:r>
    </w:p>
    <w:p w14:paraId="00E4E29B" w14:textId="44D1FE96" w:rsidR="00E97CAB" w:rsidRPr="004967B6" w:rsidRDefault="00E97CAB" w:rsidP="411DD7C2">
      <w:pPr>
        <w:pStyle w:val="ListParagraph"/>
        <w:spacing w:before="0" w:after="120"/>
        <w:ind w:left="567" w:firstLine="0"/>
        <w:jc w:val="both"/>
        <w:rPr>
          <w:lang w:eastAsia="en-AU"/>
        </w:rPr>
      </w:pPr>
      <w:r w:rsidRPr="411DD7C2">
        <w:rPr>
          <w:lang w:eastAsia="en-AU"/>
        </w:rPr>
        <w:t xml:space="preserve">As per Section </w:t>
      </w:r>
      <w:r w:rsidR="009C3D02" w:rsidRPr="411DD7C2">
        <w:rPr>
          <w:lang w:eastAsia="en-AU"/>
        </w:rPr>
        <w:t>2</w:t>
      </w:r>
      <w:r w:rsidRPr="411DD7C2">
        <w:rPr>
          <w:lang w:eastAsia="en-AU"/>
        </w:rPr>
        <w:t xml:space="preserve"> of the Schedule, set out your plan for ensuring the Services are effectively planned, integrated within the broader service system, and coordinated with other health and community services.</w:t>
      </w:r>
    </w:p>
    <w:p w14:paraId="67D60070" w14:textId="77777777" w:rsidR="00E97CAB" w:rsidRDefault="00E97CAB" w:rsidP="000D44AD">
      <w:pPr>
        <w:ind w:left="567"/>
        <w:rPr>
          <w:lang w:eastAsia="en-AU"/>
        </w:rPr>
      </w:pPr>
      <w:r>
        <w:rPr>
          <w:lang w:eastAsia="en-AU"/>
        </w:rPr>
        <w:t>The plan must include the following at a minimum, details of:</w:t>
      </w:r>
    </w:p>
    <w:tbl>
      <w:tblPr>
        <w:tblStyle w:val="ScheduleStyleGuide"/>
        <w:tblW w:w="4792" w:type="pct"/>
        <w:tblInd w:w="612" w:type="dxa"/>
        <w:shd w:val="clear" w:color="auto" w:fill="FFFFFF" w:themeFill="background1"/>
        <w:tblLook w:val="04A0" w:firstRow="1" w:lastRow="0" w:firstColumn="1" w:lastColumn="0" w:noHBand="0" w:noVBand="1"/>
      </w:tblPr>
      <w:tblGrid>
        <w:gridCol w:w="3480"/>
        <w:gridCol w:w="6301"/>
      </w:tblGrid>
      <w:tr w:rsidR="003E1C2C" w:rsidRPr="00C610E8" w14:paraId="2C29C458" w14:textId="77777777" w:rsidTr="007E77E7">
        <w:trPr>
          <w:trHeight w:val="20"/>
        </w:trPr>
        <w:tc>
          <w:tcPr>
            <w:tcW w:w="1779" w:type="pct"/>
            <w:shd w:val="clear" w:color="auto" w:fill="D9D9D9" w:themeFill="background1" w:themeFillShade="D9"/>
          </w:tcPr>
          <w:p w14:paraId="71545612" w14:textId="68096B03" w:rsidR="003E1C2C" w:rsidRPr="00A91B1D" w:rsidRDefault="00A26C79" w:rsidP="00A91B1D">
            <w:pPr>
              <w:spacing w:after="60"/>
              <w:rPr>
                <w:lang w:eastAsia="en-AU"/>
              </w:rPr>
            </w:pPr>
            <w:r w:rsidRPr="411DD7C2">
              <w:rPr>
                <w:lang w:eastAsia="en-AU"/>
              </w:rPr>
              <w:t>Existing partnerships and those planned.</w:t>
            </w:r>
          </w:p>
        </w:tc>
        <w:tc>
          <w:tcPr>
            <w:tcW w:w="3221" w:type="pct"/>
          </w:tcPr>
          <w:p w14:paraId="4B76EB32" w14:textId="0E1D8BFB" w:rsidR="003E1C2C" w:rsidRPr="006B028C" w:rsidRDefault="006B028C" w:rsidP="00A91B1D">
            <w:pPr>
              <w:spacing w:after="60"/>
              <w:rPr>
                <w:i/>
                <w:iCs/>
                <w:sz w:val="18"/>
                <w:szCs w:val="18"/>
              </w:rPr>
            </w:pPr>
            <w:r w:rsidRPr="006B028C">
              <w:rPr>
                <w:i/>
                <w:iCs/>
                <w:color w:val="003D69"/>
                <w:sz w:val="18"/>
                <w:szCs w:val="18"/>
              </w:rPr>
              <w:t>Outline partnerships that relate to the commissioned services</w:t>
            </w:r>
          </w:p>
        </w:tc>
      </w:tr>
      <w:tr w:rsidR="003E1C2C" w:rsidRPr="00C610E8" w14:paraId="76D95AB6" w14:textId="77777777" w:rsidTr="007E77E7">
        <w:trPr>
          <w:trHeight w:val="20"/>
        </w:trPr>
        <w:tc>
          <w:tcPr>
            <w:tcW w:w="1779" w:type="pct"/>
            <w:shd w:val="clear" w:color="auto" w:fill="D9D9D9" w:themeFill="background1" w:themeFillShade="D9"/>
          </w:tcPr>
          <w:p w14:paraId="595E1C04" w14:textId="3C3AD5E6" w:rsidR="003E1C2C" w:rsidRPr="00A91B1D" w:rsidRDefault="00A26C79" w:rsidP="00A91B1D">
            <w:pPr>
              <w:spacing w:after="60"/>
              <w:rPr>
                <w:lang w:eastAsia="en-AU"/>
              </w:rPr>
            </w:pPr>
            <w:r w:rsidRPr="411DD7C2">
              <w:rPr>
                <w:lang w:eastAsia="en-AU"/>
              </w:rPr>
              <w:t>Co-location or shared arrangements with other health or community providers.</w:t>
            </w:r>
          </w:p>
        </w:tc>
        <w:tc>
          <w:tcPr>
            <w:tcW w:w="3221" w:type="pct"/>
          </w:tcPr>
          <w:p w14:paraId="0A659A33" w14:textId="6E692A7E" w:rsidR="003E1C2C" w:rsidRPr="006B028C" w:rsidRDefault="006B028C" w:rsidP="00A91B1D">
            <w:pPr>
              <w:spacing w:after="60"/>
              <w:rPr>
                <w:i/>
                <w:iCs/>
                <w:sz w:val="18"/>
                <w:szCs w:val="18"/>
              </w:rPr>
            </w:pPr>
            <w:r w:rsidRPr="006B028C">
              <w:rPr>
                <w:i/>
                <w:iCs/>
                <w:color w:val="003D69"/>
                <w:sz w:val="18"/>
                <w:szCs w:val="18"/>
              </w:rPr>
              <w:t>Detail as it relates to the commissioned services/project</w:t>
            </w:r>
          </w:p>
        </w:tc>
      </w:tr>
      <w:tr w:rsidR="003E1C2C" w:rsidRPr="00C610E8" w14:paraId="548C32B5" w14:textId="77777777" w:rsidTr="007E77E7">
        <w:trPr>
          <w:trHeight w:val="20"/>
        </w:trPr>
        <w:tc>
          <w:tcPr>
            <w:tcW w:w="1779" w:type="pct"/>
            <w:shd w:val="clear" w:color="auto" w:fill="D9D9D9" w:themeFill="background1" w:themeFillShade="D9"/>
          </w:tcPr>
          <w:p w14:paraId="79848B70" w14:textId="1B49C878" w:rsidR="00A26C79" w:rsidRDefault="00A26C79" w:rsidP="00A91B1D">
            <w:pPr>
              <w:spacing w:after="60"/>
              <w:rPr>
                <w:lang w:eastAsia="en-AU"/>
              </w:rPr>
            </w:pPr>
            <w:r>
              <w:rPr>
                <w:lang w:eastAsia="en-AU"/>
              </w:rPr>
              <w:lastRenderedPageBreak/>
              <w:t>How you will deliver integrated and collaborative services which:</w:t>
            </w:r>
          </w:p>
          <w:p w14:paraId="0FFF54BA" w14:textId="6490D84A" w:rsidR="00A26C79" w:rsidRDefault="00625403" w:rsidP="00A91B1D">
            <w:pPr>
              <w:pStyle w:val="ListParagraph"/>
              <w:numPr>
                <w:ilvl w:val="0"/>
                <w:numId w:val="16"/>
              </w:numPr>
              <w:spacing w:before="60" w:after="60"/>
              <w:rPr>
                <w:lang w:eastAsia="en-AU"/>
              </w:rPr>
            </w:pPr>
            <w:r w:rsidRPr="411DD7C2">
              <w:rPr>
                <w:lang w:eastAsia="en-AU"/>
              </w:rPr>
              <w:t>A</w:t>
            </w:r>
            <w:r w:rsidR="00A26C79" w:rsidRPr="411DD7C2">
              <w:rPr>
                <w:lang w:eastAsia="en-AU"/>
              </w:rPr>
              <w:t>ddress local service system needs</w:t>
            </w:r>
            <w:r w:rsidRPr="411DD7C2">
              <w:rPr>
                <w:lang w:eastAsia="en-AU"/>
              </w:rPr>
              <w:t>.</w:t>
            </w:r>
          </w:p>
          <w:p w14:paraId="0B79DD33" w14:textId="5796E208" w:rsidR="003E1C2C" w:rsidRPr="00A91B1D" w:rsidRDefault="00625403" w:rsidP="00A91B1D">
            <w:pPr>
              <w:pStyle w:val="ListParagraph"/>
              <w:numPr>
                <w:ilvl w:val="0"/>
                <w:numId w:val="16"/>
              </w:numPr>
              <w:spacing w:before="60" w:after="60"/>
              <w:rPr>
                <w:lang w:eastAsia="en-AU"/>
              </w:rPr>
            </w:pPr>
            <w:r w:rsidRPr="411DD7C2">
              <w:rPr>
                <w:lang w:eastAsia="en-AU"/>
              </w:rPr>
              <w:t>E</w:t>
            </w:r>
            <w:r w:rsidR="00A26C79" w:rsidRPr="411DD7C2">
              <w:rPr>
                <w:lang w:eastAsia="en-AU"/>
              </w:rPr>
              <w:t xml:space="preserve">nsure improved access and coordination for clients across the identified catchment, with a focus on </w:t>
            </w:r>
            <w:r w:rsidR="00165897" w:rsidRPr="411DD7C2">
              <w:rPr>
                <w:lang w:eastAsia="en-AU"/>
              </w:rPr>
              <w:t xml:space="preserve">ensuring access for </w:t>
            </w:r>
            <w:r w:rsidR="00F93F2A" w:rsidRPr="411DD7C2">
              <w:rPr>
                <w:lang w:eastAsia="en-AU"/>
              </w:rPr>
              <w:t>clients</w:t>
            </w:r>
            <w:r w:rsidR="00165897" w:rsidRPr="411DD7C2">
              <w:rPr>
                <w:lang w:eastAsia="en-AU"/>
              </w:rPr>
              <w:t xml:space="preserve"> in </w:t>
            </w:r>
            <w:r w:rsidR="00A26C79" w:rsidRPr="411DD7C2">
              <w:rPr>
                <w:lang w:eastAsia="en-AU"/>
              </w:rPr>
              <w:t xml:space="preserve">rural and remote locations. </w:t>
            </w:r>
          </w:p>
        </w:tc>
        <w:tc>
          <w:tcPr>
            <w:tcW w:w="3221" w:type="pct"/>
          </w:tcPr>
          <w:p w14:paraId="6CDB1557" w14:textId="14617C6D" w:rsidR="006B028C" w:rsidRPr="006B028C" w:rsidRDefault="006B028C" w:rsidP="006B028C">
            <w:pPr>
              <w:spacing w:after="60"/>
              <w:rPr>
                <w:i/>
                <w:iCs/>
                <w:color w:val="003D69"/>
                <w:sz w:val="18"/>
                <w:szCs w:val="18"/>
              </w:rPr>
            </w:pPr>
            <w:r w:rsidRPr="006B028C">
              <w:rPr>
                <w:i/>
                <w:iCs/>
                <w:color w:val="003D69"/>
                <w:sz w:val="18"/>
                <w:szCs w:val="18"/>
              </w:rPr>
              <w:t>Provide information on how the services will work together</w:t>
            </w:r>
            <w:r>
              <w:rPr>
                <w:i/>
                <w:iCs/>
                <w:color w:val="003D69"/>
                <w:sz w:val="18"/>
                <w:szCs w:val="18"/>
              </w:rPr>
              <w:t>, i</w:t>
            </w:r>
            <w:r w:rsidRPr="006B028C">
              <w:rPr>
                <w:i/>
                <w:iCs/>
                <w:color w:val="003D69"/>
                <w:sz w:val="18"/>
                <w:szCs w:val="18"/>
              </w:rPr>
              <w:t>ncluding:</w:t>
            </w:r>
          </w:p>
          <w:p w14:paraId="2BCE8C17" w14:textId="7AEF0EA0" w:rsidR="006B028C" w:rsidRPr="006B028C" w:rsidRDefault="006B028C" w:rsidP="006B028C">
            <w:pPr>
              <w:spacing w:after="60"/>
              <w:rPr>
                <w:i/>
                <w:iCs/>
                <w:color w:val="003D69"/>
                <w:sz w:val="18"/>
                <w:szCs w:val="18"/>
              </w:rPr>
            </w:pPr>
            <w:r w:rsidRPr="006B028C">
              <w:rPr>
                <w:i/>
                <w:iCs/>
                <w:color w:val="003D69"/>
                <w:sz w:val="18"/>
                <w:szCs w:val="18"/>
              </w:rPr>
              <w:t>· Referral pathway/flow chart description</w:t>
            </w:r>
            <w:r>
              <w:rPr>
                <w:i/>
                <w:iCs/>
                <w:color w:val="003D69"/>
                <w:sz w:val="18"/>
                <w:szCs w:val="18"/>
              </w:rPr>
              <w:t>.</w:t>
            </w:r>
          </w:p>
          <w:p w14:paraId="2DE10DF9" w14:textId="2C31F9D2" w:rsidR="006B028C" w:rsidRPr="006B028C" w:rsidRDefault="006B028C" w:rsidP="006B028C">
            <w:pPr>
              <w:spacing w:after="60"/>
              <w:rPr>
                <w:i/>
                <w:iCs/>
                <w:color w:val="003D69"/>
                <w:sz w:val="18"/>
                <w:szCs w:val="18"/>
              </w:rPr>
            </w:pPr>
            <w:r w:rsidRPr="006B028C">
              <w:rPr>
                <w:i/>
                <w:iCs/>
                <w:color w:val="003D69"/>
                <w:sz w:val="18"/>
                <w:szCs w:val="18"/>
              </w:rPr>
              <w:t>If not already created</w:t>
            </w:r>
            <w:r>
              <w:rPr>
                <w:i/>
                <w:iCs/>
                <w:color w:val="003D69"/>
                <w:sz w:val="18"/>
                <w:szCs w:val="18"/>
              </w:rPr>
              <w:t>,</w:t>
            </w:r>
            <w:r w:rsidRPr="006B028C">
              <w:rPr>
                <w:i/>
                <w:iCs/>
                <w:color w:val="003D69"/>
                <w:sz w:val="18"/>
                <w:szCs w:val="18"/>
              </w:rPr>
              <w:t xml:space="preserve"> how they will create integration and with wh</w:t>
            </w:r>
            <w:r>
              <w:rPr>
                <w:i/>
                <w:iCs/>
                <w:color w:val="003D69"/>
                <w:sz w:val="18"/>
                <w:szCs w:val="18"/>
              </w:rPr>
              <w:t>ich</w:t>
            </w:r>
            <w:r w:rsidRPr="006B028C">
              <w:rPr>
                <w:i/>
                <w:iCs/>
                <w:color w:val="003D69"/>
                <w:sz w:val="18"/>
                <w:szCs w:val="18"/>
              </w:rPr>
              <w:t xml:space="preserve"> </w:t>
            </w:r>
          </w:p>
          <w:p w14:paraId="2DE1C51A" w14:textId="77777777" w:rsidR="006B028C" w:rsidRPr="006B028C" w:rsidRDefault="006B028C" w:rsidP="006B028C">
            <w:pPr>
              <w:spacing w:after="60"/>
              <w:rPr>
                <w:i/>
                <w:iCs/>
                <w:color w:val="003D69"/>
                <w:sz w:val="18"/>
                <w:szCs w:val="18"/>
              </w:rPr>
            </w:pPr>
            <w:r w:rsidRPr="006B028C">
              <w:rPr>
                <w:i/>
                <w:iCs/>
                <w:color w:val="003D69"/>
                <w:sz w:val="18"/>
                <w:szCs w:val="18"/>
              </w:rPr>
              <w:t xml:space="preserve">parties e.g. work group creation, clinical reference group, consultations, </w:t>
            </w:r>
          </w:p>
          <w:p w14:paraId="5D27A25A" w14:textId="1449AD95" w:rsidR="003E1C2C" w:rsidRPr="00987415" w:rsidRDefault="006B028C" w:rsidP="006B028C">
            <w:pPr>
              <w:spacing w:after="60"/>
              <w:rPr>
                <w:sz w:val="18"/>
                <w:szCs w:val="18"/>
              </w:rPr>
            </w:pPr>
            <w:r w:rsidRPr="006B028C">
              <w:rPr>
                <w:i/>
                <w:iCs/>
                <w:color w:val="003D69"/>
                <w:sz w:val="18"/>
                <w:szCs w:val="18"/>
              </w:rPr>
              <w:t>advisory committee etc</w:t>
            </w:r>
            <w:r>
              <w:rPr>
                <w:i/>
                <w:iCs/>
                <w:color w:val="003D69"/>
                <w:sz w:val="18"/>
                <w:szCs w:val="18"/>
              </w:rPr>
              <w:t>.</w:t>
            </w:r>
          </w:p>
        </w:tc>
      </w:tr>
    </w:tbl>
    <w:p w14:paraId="3477A898" w14:textId="4439BB72" w:rsidR="00ED6112" w:rsidRPr="001F540B" w:rsidRDefault="00ED6112" w:rsidP="007A53F8">
      <w:pPr>
        <w:pStyle w:val="Heading1"/>
      </w:pPr>
      <w:r w:rsidRPr="001F540B">
        <w:t xml:space="preserve">CLINICAL GOVERNANCE AND RISK MANAGEMENT PLAN </w:t>
      </w:r>
    </w:p>
    <w:p w14:paraId="17855558" w14:textId="776B0687" w:rsidR="004A3A4A" w:rsidRPr="00B01FFD" w:rsidRDefault="004A3A4A" w:rsidP="004A3A4A">
      <w:pPr>
        <w:ind w:left="567"/>
        <w:rPr>
          <w:lang w:eastAsia="en-AU"/>
        </w:rPr>
      </w:pPr>
      <w:r w:rsidRPr="00924387">
        <w:rPr>
          <w:lang w:eastAsia="en-AU"/>
        </w:rPr>
        <w:t>Please attach your organisation’s Clinical Governance Framework with your Work Plan submission.</w:t>
      </w:r>
    </w:p>
    <w:p w14:paraId="6D8B8E4E" w14:textId="5B53FAC5" w:rsidR="00ED6112" w:rsidRPr="00B01FFD" w:rsidRDefault="00ED6112" w:rsidP="006A3590">
      <w:pPr>
        <w:pStyle w:val="ListParagraph"/>
        <w:spacing w:before="0" w:after="120"/>
        <w:ind w:left="567" w:firstLine="0"/>
        <w:contextualSpacing w:val="0"/>
        <w:rPr>
          <w:lang w:eastAsia="en-AU"/>
        </w:rPr>
      </w:pPr>
      <w:r w:rsidRPr="00B01FFD">
        <w:rPr>
          <w:lang w:eastAsia="en-AU"/>
        </w:rPr>
        <w:t>As per Section 2 of the Schedule, set out</w:t>
      </w:r>
      <w:r w:rsidR="00B8696F">
        <w:rPr>
          <w:lang w:eastAsia="en-AU"/>
        </w:rPr>
        <w:t>:</w:t>
      </w:r>
      <w:r w:rsidRPr="00B01FFD">
        <w:rPr>
          <w:lang w:eastAsia="en-AU"/>
        </w:rPr>
        <w:t xml:space="preserve"> </w:t>
      </w:r>
    </w:p>
    <w:p w14:paraId="1DDF444B" w14:textId="6E56A1CC" w:rsidR="00ED6112" w:rsidRPr="00B01FFD" w:rsidRDefault="00ED6112" w:rsidP="0058618E">
      <w:pPr>
        <w:pStyle w:val="ListParagraph"/>
        <w:numPr>
          <w:ilvl w:val="0"/>
          <w:numId w:val="17"/>
        </w:numPr>
        <w:spacing w:before="0" w:after="120"/>
        <w:ind w:left="993" w:hanging="357"/>
        <w:rPr>
          <w:lang w:eastAsia="en-AU"/>
        </w:rPr>
      </w:pPr>
      <w:r w:rsidRPr="3F7827D5">
        <w:rPr>
          <w:lang w:eastAsia="en-AU"/>
        </w:rPr>
        <w:t xml:space="preserve">how you intend to ensure that </w:t>
      </w:r>
      <w:r w:rsidR="00E4444F" w:rsidRPr="3F7827D5">
        <w:rPr>
          <w:lang w:eastAsia="en-AU"/>
        </w:rPr>
        <w:t>you</w:t>
      </w:r>
      <w:r w:rsidRPr="3F7827D5">
        <w:rPr>
          <w:lang w:eastAsia="en-AU"/>
        </w:rPr>
        <w:t xml:space="preserve"> meet your clinical governance obligations</w:t>
      </w:r>
      <w:r w:rsidR="00C1713E" w:rsidRPr="3F7827D5">
        <w:rPr>
          <w:lang w:eastAsia="en-AU"/>
        </w:rPr>
        <w:t>,</w:t>
      </w:r>
    </w:p>
    <w:p w14:paraId="59FB20E5" w14:textId="72F0CCC1" w:rsidR="0082635D" w:rsidRDefault="00ED6112" w:rsidP="411DD7C2">
      <w:pPr>
        <w:pStyle w:val="ListParagraph"/>
        <w:numPr>
          <w:ilvl w:val="0"/>
          <w:numId w:val="17"/>
        </w:numPr>
        <w:spacing w:before="0" w:after="120"/>
        <w:ind w:left="993" w:hanging="357"/>
        <w:rPr>
          <w:lang w:eastAsia="en-AU"/>
        </w:rPr>
      </w:pPr>
      <w:r w:rsidRPr="3F7827D5">
        <w:rPr>
          <w:lang w:eastAsia="en-AU"/>
        </w:rPr>
        <w:t xml:space="preserve">key risks </w:t>
      </w:r>
      <w:r w:rsidR="0082635D" w:rsidRPr="3F7827D5">
        <w:rPr>
          <w:lang w:eastAsia="en-AU"/>
        </w:rPr>
        <w:t xml:space="preserve">you anticipate regarding the delivery of </w:t>
      </w:r>
      <w:r w:rsidRPr="3F7827D5">
        <w:rPr>
          <w:lang w:eastAsia="en-AU"/>
        </w:rPr>
        <w:t xml:space="preserve">the </w:t>
      </w:r>
      <w:r w:rsidR="0082635D" w:rsidRPr="3F7827D5">
        <w:rPr>
          <w:lang w:eastAsia="en-AU"/>
        </w:rPr>
        <w:t>s</w:t>
      </w:r>
      <w:r w:rsidRPr="3F7827D5">
        <w:rPr>
          <w:lang w:eastAsia="en-AU"/>
        </w:rPr>
        <w:t xml:space="preserve">ervices, and </w:t>
      </w:r>
    </w:p>
    <w:p w14:paraId="194BB1C3" w14:textId="3ED47722" w:rsidR="00ED6112" w:rsidRDefault="00ED6112" w:rsidP="3F7827D5">
      <w:pPr>
        <w:pStyle w:val="ListParagraph"/>
        <w:numPr>
          <w:ilvl w:val="0"/>
          <w:numId w:val="17"/>
        </w:numPr>
        <w:spacing w:before="0" w:after="120"/>
        <w:ind w:left="993" w:hanging="357"/>
        <w:rPr>
          <w:lang w:eastAsia="en-AU"/>
        </w:rPr>
      </w:pPr>
      <w:r w:rsidRPr="7A802DB6">
        <w:rPr>
          <w:lang w:eastAsia="en-AU"/>
        </w:rPr>
        <w:t xml:space="preserve">strategies that you will implement to avoid or mitigate </w:t>
      </w:r>
      <w:r w:rsidR="28FDABC7" w:rsidRPr="7A802DB6">
        <w:rPr>
          <w:lang w:eastAsia="en-AU"/>
        </w:rPr>
        <w:t xml:space="preserve">identified </w:t>
      </w:r>
      <w:r w:rsidRPr="7A802DB6">
        <w:rPr>
          <w:lang w:eastAsia="en-AU"/>
        </w:rPr>
        <w:t>risks.</w:t>
      </w:r>
    </w:p>
    <w:p w14:paraId="07EF4861" w14:textId="704D72C3" w:rsidR="00ED6112" w:rsidRPr="00483AD4" w:rsidRDefault="00ED6112" w:rsidP="74480967">
      <w:pPr>
        <w:ind w:left="567"/>
        <w:rPr>
          <w:lang w:eastAsia="en-AU"/>
        </w:rPr>
      </w:pPr>
      <w:r w:rsidRPr="74480967">
        <w:rPr>
          <w:lang w:eastAsia="en-AU"/>
        </w:rPr>
        <w:t>The plan must address the following at a minimum</w:t>
      </w:r>
      <w:r w:rsidR="006E003A" w:rsidRPr="74480967">
        <w:rPr>
          <w:lang w:eastAsia="en-AU"/>
        </w:rPr>
        <w:t>.</w:t>
      </w:r>
    </w:p>
    <w:tbl>
      <w:tblPr>
        <w:tblStyle w:val="ScheduleStyleGuide"/>
        <w:tblW w:w="4732" w:type="pct"/>
        <w:tblInd w:w="567" w:type="dxa"/>
        <w:shd w:val="clear" w:color="auto" w:fill="FFFFFF" w:themeFill="background1"/>
        <w:tblLook w:val="04A0" w:firstRow="1" w:lastRow="0" w:firstColumn="1" w:lastColumn="0" w:noHBand="0" w:noVBand="1"/>
      </w:tblPr>
      <w:tblGrid>
        <w:gridCol w:w="3641"/>
        <w:gridCol w:w="6018"/>
      </w:tblGrid>
      <w:tr w:rsidR="006226BA" w:rsidRPr="003E1C2C" w14:paraId="08B580B1" w14:textId="77777777" w:rsidTr="22264BE6">
        <w:trPr>
          <w:trHeight w:val="20"/>
        </w:trPr>
        <w:tc>
          <w:tcPr>
            <w:tcW w:w="1885" w:type="pct"/>
            <w:shd w:val="clear" w:color="auto" w:fill="D9D9D9" w:themeFill="background1" w:themeFillShade="D9"/>
          </w:tcPr>
          <w:p w14:paraId="71ABF42E" w14:textId="77777777" w:rsidR="006226BA" w:rsidRDefault="006226BA" w:rsidP="006226BA">
            <w:r>
              <w:t>Clinical Governance Framework</w:t>
            </w:r>
          </w:p>
          <w:p w14:paraId="6E295CB3" w14:textId="6CC385C4" w:rsidR="006226BA" w:rsidRPr="003E1C2C" w:rsidRDefault="006226BA" w:rsidP="006226BA">
            <w:pPr>
              <w:spacing w:after="60"/>
            </w:pPr>
            <w:r>
              <w:t>How is the Clinical Governance Framework implemented to guide the Services to be delivered?</w:t>
            </w:r>
          </w:p>
        </w:tc>
        <w:tc>
          <w:tcPr>
            <w:tcW w:w="3115" w:type="pct"/>
            <w:shd w:val="clear" w:color="auto" w:fill="FFFFFF" w:themeFill="background1"/>
          </w:tcPr>
          <w:p w14:paraId="43D620CF" w14:textId="465765EE" w:rsidR="006226BA" w:rsidRPr="006B028C" w:rsidRDefault="006B028C" w:rsidP="006226BA">
            <w:pPr>
              <w:spacing w:after="60"/>
              <w:rPr>
                <w:i/>
                <w:iCs/>
              </w:rPr>
            </w:pPr>
            <w:r w:rsidRPr="006B028C">
              <w:rPr>
                <w:i/>
                <w:iCs/>
                <w:color w:val="003D69"/>
              </w:rPr>
              <w:t>Include policy and detail how clinical governance works within the clinic</w:t>
            </w:r>
          </w:p>
        </w:tc>
      </w:tr>
      <w:tr w:rsidR="006226BA" w:rsidRPr="003E1C2C" w14:paraId="034E9AF2" w14:textId="77777777" w:rsidTr="22264BE6">
        <w:trPr>
          <w:trHeight w:val="20"/>
        </w:trPr>
        <w:tc>
          <w:tcPr>
            <w:tcW w:w="1885" w:type="pct"/>
            <w:shd w:val="clear" w:color="auto" w:fill="D9D9D9" w:themeFill="background1" w:themeFillShade="D9"/>
          </w:tcPr>
          <w:p w14:paraId="01B8701B" w14:textId="387B4F24" w:rsidR="006226BA" w:rsidRPr="003E1C2C" w:rsidRDefault="006226BA" w:rsidP="006226BA">
            <w:pPr>
              <w:spacing w:after="60"/>
              <w:rPr>
                <w:szCs w:val="18"/>
              </w:rPr>
            </w:pPr>
            <w:r w:rsidRPr="003E1C2C">
              <w:rPr>
                <w:szCs w:val="18"/>
              </w:rPr>
              <w:t xml:space="preserve">Quality assurance </w:t>
            </w:r>
          </w:p>
        </w:tc>
        <w:tc>
          <w:tcPr>
            <w:tcW w:w="3115" w:type="pct"/>
            <w:shd w:val="clear" w:color="auto" w:fill="FFFFFF" w:themeFill="background1"/>
          </w:tcPr>
          <w:p w14:paraId="1BB17E7F" w14:textId="6B0AF3B4" w:rsidR="006226BA" w:rsidRPr="006B028C" w:rsidRDefault="006B028C" w:rsidP="006B028C">
            <w:pPr>
              <w:spacing w:after="60"/>
              <w:rPr>
                <w:i/>
                <w:iCs/>
                <w:szCs w:val="18"/>
              </w:rPr>
            </w:pPr>
            <w:r w:rsidRPr="006B028C">
              <w:rPr>
                <w:i/>
                <w:iCs/>
                <w:color w:val="003D69"/>
                <w:szCs w:val="18"/>
              </w:rPr>
              <w:t>Include Quality Assurance Framework. Include who will be responsible to ensure it is done.</w:t>
            </w:r>
          </w:p>
        </w:tc>
      </w:tr>
      <w:tr w:rsidR="006226BA" w:rsidRPr="003E1C2C" w14:paraId="059263B8" w14:textId="77777777" w:rsidTr="22264BE6">
        <w:trPr>
          <w:trHeight w:val="20"/>
        </w:trPr>
        <w:tc>
          <w:tcPr>
            <w:tcW w:w="1885" w:type="pct"/>
            <w:shd w:val="clear" w:color="auto" w:fill="D9D9D9" w:themeFill="background1" w:themeFillShade="D9"/>
          </w:tcPr>
          <w:p w14:paraId="799AE0FF" w14:textId="1B49E07B" w:rsidR="006226BA" w:rsidRPr="003E1C2C" w:rsidRDefault="75C392BD" w:rsidP="006226BA">
            <w:pPr>
              <w:spacing w:after="60"/>
            </w:pPr>
            <w:r>
              <w:t>Credentialing (accreditations, certifications, professional qualifications and continuing professional education requirements including reference to Cult</w:t>
            </w:r>
            <w:r w:rsidR="6DEA5360">
              <w:t>ural Responsiveness</w:t>
            </w:r>
            <w:r w:rsidR="003B735D">
              <w:t>)</w:t>
            </w:r>
          </w:p>
        </w:tc>
        <w:tc>
          <w:tcPr>
            <w:tcW w:w="3115" w:type="pct"/>
            <w:shd w:val="clear" w:color="auto" w:fill="FFFFFF" w:themeFill="background1"/>
          </w:tcPr>
          <w:p w14:paraId="45B6817D" w14:textId="5FBF01F8" w:rsidR="006226BA" w:rsidRPr="006B028C" w:rsidRDefault="006B028C" w:rsidP="006B028C">
            <w:pPr>
              <w:spacing w:after="60"/>
              <w:rPr>
                <w:i/>
                <w:iCs/>
                <w:szCs w:val="18"/>
              </w:rPr>
            </w:pPr>
            <w:r w:rsidRPr="006B028C">
              <w:rPr>
                <w:i/>
                <w:iCs/>
                <w:color w:val="003D69"/>
                <w:szCs w:val="18"/>
              </w:rPr>
              <w:t>Detail how you will ensure everyone is credentialed. Include whose role is it to ensure this is maintained and the systems in place. Should include specifics</w:t>
            </w:r>
            <w:r w:rsidR="00F333BB">
              <w:rPr>
                <w:i/>
                <w:iCs/>
                <w:color w:val="003D69"/>
                <w:szCs w:val="18"/>
              </w:rPr>
              <w:t>;</w:t>
            </w:r>
            <w:r w:rsidRPr="006B028C">
              <w:rPr>
                <w:i/>
                <w:iCs/>
                <w:color w:val="003D69"/>
                <w:szCs w:val="18"/>
              </w:rPr>
              <w:t xml:space="preserve"> not just titles and </w:t>
            </w:r>
            <w:r w:rsidR="00F333BB">
              <w:rPr>
                <w:i/>
                <w:iCs/>
                <w:color w:val="003D69"/>
                <w:szCs w:val="18"/>
              </w:rPr>
              <w:t>the</w:t>
            </w:r>
            <w:r w:rsidRPr="006B028C">
              <w:rPr>
                <w:i/>
                <w:iCs/>
                <w:color w:val="003D69"/>
                <w:szCs w:val="18"/>
              </w:rPr>
              <w:t xml:space="preserve"> qualifications each person holds</w:t>
            </w:r>
            <w:r w:rsidR="00F333BB">
              <w:rPr>
                <w:i/>
                <w:iCs/>
                <w:color w:val="003D69"/>
                <w:szCs w:val="18"/>
              </w:rPr>
              <w:t>.</w:t>
            </w:r>
          </w:p>
        </w:tc>
      </w:tr>
      <w:tr w:rsidR="006226BA" w:rsidRPr="003E1C2C" w14:paraId="0636AF84" w14:textId="77777777" w:rsidTr="22264BE6">
        <w:trPr>
          <w:trHeight w:val="20"/>
        </w:trPr>
        <w:tc>
          <w:tcPr>
            <w:tcW w:w="1885" w:type="pct"/>
            <w:shd w:val="clear" w:color="auto" w:fill="D9D9D9" w:themeFill="background1" w:themeFillShade="D9"/>
          </w:tcPr>
          <w:p w14:paraId="615DFAD4" w14:textId="77777777" w:rsidR="006226BA" w:rsidRDefault="006226BA" w:rsidP="006226BA">
            <w:r>
              <w:t xml:space="preserve">Clinical Supervision. </w:t>
            </w:r>
          </w:p>
          <w:p w14:paraId="6D6C8CA7" w14:textId="77777777" w:rsidR="006226BA" w:rsidRDefault="006226BA" w:rsidP="006226BA">
            <w:r>
              <w:t>For each role listed above in part 3 of this Work Plan list:</w:t>
            </w:r>
          </w:p>
          <w:p w14:paraId="785CC33F" w14:textId="77777777" w:rsidR="006226BA" w:rsidRDefault="006226BA" w:rsidP="006226BA">
            <w:pPr>
              <w:pStyle w:val="ListParagraph"/>
              <w:numPr>
                <w:ilvl w:val="0"/>
                <w:numId w:val="18"/>
              </w:numPr>
              <w:spacing w:before="60" w:after="120"/>
            </w:pPr>
            <w:r>
              <w:t xml:space="preserve">the frequency of supervision and line management sessions planned, </w:t>
            </w:r>
          </w:p>
          <w:p w14:paraId="19BB4D56" w14:textId="77777777" w:rsidR="006226BA" w:rsidRDefault="006226BA" w:rsidP="006226BA">
            <w:pPr>
              <w:pStyle w:val="ListParagraph"/>
              <w:numPr>
                <w:ilvl w:val="0"/>
                <w:numId w:val="18"/>
              </w:numPr>
              <w:spacing w:before="60" w:after="120"/>
            </w:pPr>
            <w:r>
              <w:t xml:space="preserve">Your performance management and intervention principles, </w:t>
            </w:r>
          </w:p>
          <w:p w14:paraId="4192A30D" w14:textId="77777777" w:rsidR="006226BA" w:rsidRPr="00FF71E6" w:rsidRDefault="006226BA" w:rsidP="006226BA">
            <w:pPr>
              <w:pStyle w:val="ListParagraph"/>
              <w:numPr>
                <w:ilvl w:val="0"/>
                <w:numId w:val="18"/>
              </w:numPr>
              <w:spacing w:before="60" w:after="120"/>
            </w:pPr>
            <w:r>
              <w:t xml:space="preserve">supervision requirements for registration (if applicable), and </w:t>
            </w:r>
          </w:p>
          <w:p w14:paraId="5C082C02" w14:textId="3185F627" w:rsidR="006226BA" w:rsidRPr="008E09B0" w:rsidRDefault="006226BA" w:rsidP="006226BA">
            <w:pPr>
              <w:pStyle w:val="ListParagraph"/>
              <w:numPr>
                <w:ilvl w:val="0"/>
                <w:numId w:val="18"/>
              </w:numPr>
              <w:spacing w:before="60" w:after="60"/>
            </w:pPr>
            <w:r>
              <w:t>the qualifications of the supervisor conducting the sessions.</w:t>
            </w:r>
          </w:p>
        </w:tc>
        <w:tc>
          <w:tcPr>
            <w:tcW w:w="3115" w:type="pct"/>
            <w:shd w:val="clear" w:color="auto" w:fill="FFFFFF" w:themeFill="background1"/>
          </w:tcPr>
          <w:p w14:paraId="408D4256" w14:textId="67BA51A8" w:rsidR="006226BA" w:rsidRPr="00F333BB" w:rsidRDefault="00F333BB" w:rsidP="00F333BB">
            <w:pPr>
              <w:spacing w:after="60"/>
              <w:rPr>
                <w:i/>
                <w:iCs/>
                <w:color w:val="003D69"/>
                <w:szCs w:val="18"/>
              </w:rPr>
            </w:pPr>
            <w:r w:rsidRPr="00F333BB">
              <w:rPr>
                <w:i/>
                <w:iCs/>
                <w:color w:val="003D69"/>
                <w:szCs w:val="18"/>
              </w:rPr>
              <w:t>Be specific to the commissioned services - if clinical personnel required, explain how clinical supervision will be undertaken.</w:t>
            </w:r>
          </w:p>
        </w:tc>
      </w:tr>
      <w:tr w:rsidR="00286E21" w:rsidRPr="003E1C2C" w14:paraId="497A9288" w14:textId="77777777" w:rsidTr="22264BE6">
        <w:trPr>
          <w:trHeight w:val="20"/>
        </w:trPr>
        <w:tc>
          <w:tcPr>
            <w:tcW w:w="1885" w:type="pct"/>
            <w:shd w:val="clear" w:color="auto" w:fill="D9D9D9" w:themeFill="background1" w:themeFillShade="D9"/>
          </w:tcPr>
          <w:p w14:paraId="7AF81F5C" w14:textId="6104EE01" w:rsidR="00286E21" w:rsidRPr="003E1C2C" w:rsidRDefault="4077732F" w:rsidP="00286E21">
            <w:pPr>
              <w:spacing w:after="60"/>
            </w:pPr>
            <w:r>
              <w:t xml:space="preserve">Health and safety procedures for services including </w:t>
            </w:r>
            <w:r w:rsidR="4D0C6D96">
              <w:t>Cultural Responsiveness</w:t>
            </w:r>
          </w:p>
        </w:tc>
        <w:tc>
          <w:tcPr>
            <w:tcW w:w="3115" w:type="pct"/>
            <w:shd w:val="clear" w:color="auto" w:fill="FFFFFF" w:themeFill="background1"/>
          </w:tcPr>
          <w:p w14:paraId="7CF86D38" w14:textId="48999B72" w:rsidR="00F333BB" w:rsidRPr="00F333BB" w:rsidRDefault="00F333BB" w:rsidP="00F333BB">
            <w:pPr>
              <w:spacing w:after="60"/>
              <w:rPr>
                <w:i/>
                <w:iCs/>
                <w:color w:val="003D69"/>
                <w:szCs w:val="18"/>
              </w:rPr>
            </w:pPr>
            <w:r w:rsidRPr="00F333BB">
              <w:rPr>
                <w:i/>
                <w:iCs/>
                <w:color w:val="003D69"/>
                <w:szCs w:val="18"/>
              </w:rPr>
              <w:t>Attach or include all HS procedures, not just cultural safety</w:t>
            </w:r>
            <w:r>
              <w:rPr>
                <w:i/>
                <w:iCs/>
                <w:color w:val="003D69"/>
                <w:szCs w:val="18"/>
              </w:rPr>
              <w:t>,</w:t>
            </w:r>
            <w:r w:rsidRPr="00F333BB">
              <w:rPr>
                <w:i/>
                <w:iCs/>
                <w:color w:val="003D69"/>
                <w:szCs w:val="18"/>
              </w:rPr>
              <w:t xml:space="preserve"> but </w:t>
            </w:r>
          </w:p>
          <w:p w14:paraId="1BD80668" w14:textId="47ED3B2E" w:rsidR="00286E21" w:rsidRPr="003E1C2C" w:rsidRDefault="00F333BB" w:rsidP="00F333BB">
            <w:pPr>
              <w:spacing w:after="60"/>
              <w:rPr>
                <w:szCs w:val="18"/>
              </w:rPr>
            </w:pPr>
            <w:r w:rsidRPr="00F333BB">
              <w:rPr>
                <w:i/>
                <w:iCs/>
                <w:color w:val="003D69"/>
                <w:szCs w:val="18"/>
              </w:rPr>
              <w:t>INCLUSIVE of cultural safety</w:t>
            </w:r>
            <w:r>
              <w:rPr>
                <w:i/>
                <w:iCs/>
                <w:color w:val="003D69"/>
                <w:szCs w:val="18"/>
              </w:rPr>
              <w:t>.</w:t>
            </w:r>
          </w:p>
        </w:tc>
      </w:tr>
      <w:tr w:rsidR="00286E21" w:rsidRPr="003E1C2C" w14:paraId="06A529C6" w14:textId="77777777" w:rsidTr="22264BE6">
        <w:trPr>
          <w:trHeight w:val="20"/>
        </w:trPr>
        <w:tc>
          <w:tcPr>
            <w:tcW w:w="1885" w:type="pct"/>
            <w:shd w:val="clear" w:color="auto" w:fill="D9D9D9" w:themeFill="background1" w:themeFillShade="D9"/>
          </w:tcPr>
          <w:p w14:paraId="7E544192" w14:textId="4B4525F9" w:rsidR="00286E21" w:rsidRPr="003E1C2C" w:rsidRDefault="00746AD4" w:rsidP="00286E21">
            <w:pPr>
              <w:spacing w:after="60"/>
            </w:pPr>
            <w:r>
              <w:t xml:space="preserve">Consumer </w:t>
            </w:r>
            <w:r w:rsidR="00286E21">
              <w:t>feedback procedures (including Cultural Safety)</w:t>
            </w:r>
          </w:p>
        </w:tc>
        <w:tc>
          <w:tcPr>
            <w:tcW w:w="3115" w:type="pct"/>
            <w:shd w:val="clear" w:color="auto" w:fill="FFFFFF" w:themeFill="background1"/>
          </w:tcPr>
          <w:p w14:paraId="11EE1767" w14:textId="77777777" w:rsidR="00F333BB" w:rsidRPr="00F333BB" w:rsidRDefault="00F333BB" w:rsidP="00F333BB">
            <w:pPr>
              <w:spacing w:after="60"/>
              <w:rPr>
                <w:i/>
                <w:iCs/>
                <w:color w:val="003D69"/>
                <w:szCs w:val="18"/>
              </w:rPr>
            </w:pPr>
            <w:r w:rsidRPr="00F333BB">
              <w:rPr>
                <w:i/>
                <w:iCs/>
                <w:color w:val="003D69"/>
                <w:szCs w:val="18"/>
              </w:rPr>
              <w:t>Detail current practice systems:</w:t>
            </w:r>
          </w:p>
          <w:p w14:paraId="760490C6" w14:textId="77777777" w:rsidR="00F333BB" w:rsidRPr="00F333BB" w:rsidRDefault="00F333BB" w:rsidP="00F333BB">
            <w:pPr>
              <w:spacing w:after="60"/>
              <w:rPr>
                <w:i/>
                <w:iCs/>
                <w:color w:val="003D69"/>
                <w:szCs w:val="18"/>
              </w:rPr>
            </w:pPr>
            <w:r w:rsidRPr="00F333BB">
              <w:rPr>
                <w:i/>
                <w:iCs/>
                <w:color w:val="003D69"/>
                <w:szCs w:val="18"/>
              </w:rPr>
              <w:t>· feedback and complaints system</w:t>
            </w:r>
          </w:p>
          <w:p w14:paraId="2832EB46" w14:textId="73043A96" w:rsidR="00F333BB" w:rsidRPr="00F333BB" w:rsidRDefault="00F333BB" w:rsidP="00F333BB">
            <w:pPr>
              <w:spacing w:after="60"/>
              <w:rPr>
                <w:i/>
                <w:iCs/>
                <w:color w:val="003D69"/>
                <w:szCs w:val="18"/>
              </w:rPr>
            </w:pPr>
            <w:r w:rsidRPr="00F333BB">
              <w:rPr>
                <w:i/>
                <w:iCs/>
                <w:color w:val="003D69"/>
                <w:szCs w:val="18"/>
              </w:rPr>
              <w:t>· PHN survey</w:t>
            </w:r>
            <w:r>
              <w:rPr>
                <w:i/>
                <w:iCs/>
                <w:color w:val="003D69"/>
                <w:szCs w:val="18"/>
              </w:rPr>
              <w:t>.</w:t>
            </w:r>
            <w:r w:rsidRPr="00F333BB">
              <w:rPr>
                <w:i/>
                <w:iCs/>
                <w:color w:val="003D69"/>
                <w:szCs w:val="18"/>
              </w:rPr>
              <w:t xml:space="preserve"> </w:t>
            </w:r>
          </w:p>
          <w:p w14:paraId="016479E6" w14:textId="04487565" w:rsidR="00286E21" w:rsidRPr="003E1C2C" w:rsidRDefault="00F333BB" w:rsidP="00F333BB">
            <w:pPr>
              <w:spacing w:after="60"/>
              <w:rPr>
                <w:szCs w:val="18"/>
              </w:rPr>
            </w:pPr>
            <w:r w:rsidRPr="00F333BB">
              <w:rPr>
                <w:i/>
                <w:iCs/>
                <w:color w:val="003D69"/>
                <w:szCs w:val="18"/>
              </w:rPr>
              <w:t>Policy/ protocol in place to review feedback and make change</w:t>
            </w:r>
          </w:p>
        </w:tc>
      </w:tr>
      <w:tr w:rsidR="006B560B" w:rsidRPr="003E1C2C" w14:paraId="6D7EE446" w14:textId="77777777" w:rsidTr="22264BE6">
        <w:trPr>
          <w:trHeight w:val="20"/>
        </w:trPr>
        <w:tc>
          <w:tcPr>
            <w:tcW w:w="1885" w:type="pct"/>
            <w:shd w:val="clear" w:color="auto" w:fill="D9D9D9" w:themeFill="background1" w:themeFillShade="D9"/>
          </w:tcPr>
          <w:p w14:paraId="094053C5" w14:textId="3BF9F291" w:rsidR="006B560B" w:rsidRPr="003E1C2C" w:rsidRDefault="7B73BF82" w:rsidP="006B560B">
            <w:pPr>
              <w:spacing w:after="60"/>
            </w:pPr>
            <w:r>
              <w:lastRenderedPageBreak/>
              <w:t xml:space="preserve">Workforce feedback procedures (including Cultural </w:t>
            </w:r>
            <w:r w:rsidR="5D27A646">
              <w:t>Responsiveness</w:t>
            </w:r>
            <w:r>
              <w:t>)</w:t>
            </w:r>
          </w:p>
        </w:tc>
        <w:tc>
          <w:tcPr>
            <w:tcW w:w="3115" w:type="pct"/>
            <w:shd w:val="clear" w:color="auto" w:fill="FFFFFF" w:themeFill="background1"/>
          </w:tcPr>
          <w:p w14:paraId="6AE5DF93" w14:textId="77777777" w:rsidR="00F333BB" w:rsidRPr="00F333BB" w:rsidRDefault="00F333BB" w:rsidP="00F333BB">
            <w:pPr>
              <w:spacing w:after="60"/>
              <w:rPr>
                <w:i/>
                <w:iCs/>
                <w:color w:val="003D69"/>
                <w:szCs w:val="18"/>
              </w:rPr>
            </w:pPr>
            <w:r w:rsidRPr="00F333BB">
              <w:rPr>
                <w:i/>
                <w:iCs/>
                <w:color w:val="003D69"/>
                <w:szCs w:val="18"/>
              </w:rPr>
              <w:t>Detail current practice systems:</w:t>
            </w:r>
          </w:p>
          <w:p w14:paraId="0FBEFB79" w14:textId="77777777" w:rsidR="00F333BB" w:rsidRPr="00F333BB" w:rsidRDefault="00F333BB" w:rsidP="00F333BB">
            <w:pPr>
              <w:spacing w:after="60"/>
              <w:rPr>
                <w:i/>
                <w:iCs/>
                <w:color w:val="003D69"/>
                <w:szCs w:val="18"/>
              </w:rPr>
            </w:pPr>
            <w:r w:rsidRPr="00F333BB">
              <w:rPr>
                <w:i/>
                <w:iCs/>
                <w:color w:val="003D69"/>
                <w:szCs w:val="18"/>
              </w:rPr>
              <w:t>· Feedback and complaints system</w:t>
            </w:r>
          </w:p>
          <w:p w14:paraId="2CC2082E" w14:textId="77777777" w:rsidR="00F333BB" w:rsidRPr="00F333BB" w:rsidRDefault="00F333BB" w:rsidP="00F333BB">
            <w:pPr>
              <w:spacing w:after="60"/>
              <w:rPr>
                <w:i/>
                <w:iCs/>
                <w:color w:val="003D69"/>
                <w:szCs w:val="18"/>
              </w:rPr>
            </w:pPr>
            <w:r w:rsidRPr="00F333BB">
              <w:rPr>
                <w:i/>
                <w:iCs/>
                <w:color w:val="003D69"/>
                <w:szCs w:val="18"/>
              </w:rPr>
              <w:t>· PHN survey</w:t>
            </w:r>
          </w:p>
          <w:p w14:paraId="2AC0A188" w14:textId="77777777" w:rsidR="00F333BB" w:rsidRPr="00F333BB" w:rsidRDefault="00F333BB" w:rsidP="00F333BB">
            <w:pPr>
              <w:spacing w:after="60"/>
              <w:rPr>
                <w:i/>
                <w:iCs/>
                <w:color w:val="003D69"/>
                <w:szCs w:val="18"/>
              </w:rPr>
            </w:pPr>
            <w:r w:rsidRPr="00F333BB">
              <w:rPr>
                <w:i/>
                <w:iCs/>
                <w:color w:val="003D69"/>
                <w:szCs w:val="18"/>
              </w:rPr>
              <w:t>· Policy / protocol in place to review feedback and make change</w:t>
            </w:r>
          </w:p>
          <w:p w14:paraId="03DA6C71" w14:textId="3B01A98F" w:rsidR="006B560B" w:rsidRPr="003E1C2C" w:rsidRDefault="00F333BB" w:rsidP="00F333BB">
            <w:pPr>
              <w:spacing w:after="60"/>
              <w:rPr>
                <w:szCs w:val="18"/>
                <w:highlight w:val="yellow"/>
              </w:rPr>
            </w:pPr>
            <w:r w:rsidRPr="00F333BB">
              <w:rPr>
                <w:i/>
                <w:iCs/>
                <w:color w:val="003D69"/>
                <w:szCs w:val="18"/>
              </w:rPr>
              <w:t>· Whistle blower policy</w:t>
            </w:r>
          </w:p>
        </w:tc>
      </w:tr>
      <w:tr w:rsidR="006B560B" w:rsidRPr="003E1C2C" w14:paraId="31EAAFA4" w14:textId="77777777" w:rsidTr="22264BE6">
        <w:trPr>
          <w:trHeight w:val="20"/>
        </w:trPr>
        <w:tc>
          <w:tcPr>
            <w:tcW w:w="1885" w:type="pct"/>
            <w:shd w:val="clear" w:color="auto" w:fill="D9D9D9" w:themeFill="background1" w:themeFillShade="D9"/>
          </w:tcPr>
          <w:p w14:paraId="380850CA" w14:textId="4D23007E" w:rsidR="006B560B" w:rsidRPr="003E1C2C" w:rsidRDefault="006B560B" w:rsidP="006B560B">
            <w:pPr>
              <w:spacing w:after="60"/>
              <w:rPr>
                <w:szCs w:val="18"/>
              </w:rPr>
            </w:pPr>
            <w:r w:rsidRPr="003E1C2C">
              <w:rPr>
                <w:szCs w:val="18"/>
              </w:rPr>
              <w:t>Record keeping</w:t>
            </w:r>
          </w:p>
        </w:tc>
        <w:tc>
          <w:tcPr>
            <w:tcW w:w="3115" w:type="pct"/>
            <w:shd w:val="clear" w:color="auto" w:fill="FFFFFF" w:themeFill="background1"/>
          </w:tcPr>
          <w:p w14:paraId="10D6BC08" w14:textId="66839C2A" w:rsidR="00F333BB" w:rsidRPr="00F333BB" w:rsidRDefault="00F333BB" w:rsidP="00F333BB">
            <w:pPr>
              <w:spacing w:after="60"/>
              <w:rPr>
                <w:i/>
                <w:iCs/>
                <w:color w:val="003D69"/>
                <w:szCs w:val="18"/>
              </w:rPr>
            </w:pPr>
            <w:r w:rsidRPr="00F333BB">
              <w:rPr>
                <w:i/>
                <w:iCs/>
                <w:color w:val="003D69"/>
                <w:szCs w:val="18"/>
              </w:rPr>
              <w:t>·</w:t>
            </w:r>
            <w:r>
              <w:rPr>
                <w:i/>
                <w:iCs/>
                <w:color w:val="003D69"/>
                <w:szCs w:val="18"/>
              </w:rPr>
              <w:t xml:space="preserve"> </w:t>
            </w:r>
            <w:r w:rsidRPr="00F333BB">
              <w:rPr>
                <w:i/>
                <w:iCs/>
                <w:color w:val="003D69"/>
                <w:szCs w:val="18"/>
              </w:rPr>
              <w:t>Reference state and governing body requirements, policies</w:t>
            </w:r>
          </w:p>
          <w:p w14:paraId="18F827AC" w14:textId="77777777" w:rsidR="00F333BB" w:rsidRPr="00F333BB" w:rsidRDefault="00F333BB" w:rsidP="00F333BB">
            <w:pPr>
              <w:spacing w:after="60"/>
              <w:rPr>
                <w:i/>
                <w:iCs/>
                <w:color w:val="003D69"/>
                <w:szCs w:val="18"/>
              </w:rPr>
            </w:pPr>
            <w:r w:rsidRPr="00F333BB">
              <w:rPr>
                <w:i/>
                <w:iCs/>
                <w:color w:val="003D69"/>
                <w:szCs w:val="18"/>
              </w:rPr>
              <w:t xml:space="preserve">· Detailed information on how records will remain confidential and </w:t>
            </w:r>
          </w:p>
          <w:p w14:paraId="03169DC5" w14:textId="77777777" w:rsidR="00F333BB" w:rsidRPr="00F333BB" w:rsidRDefault="00F333BB" w:rsidP="00F333BB">
            <w:pPr>
              <w:spacing w:after="60"/>
              <w:rPr>
                <w:i/>
                <w:iCs/>
                <w:color w:val="003D69"/>
                <w:szCs w:val="18"/>
              </w:rPr>
            </w:pPr>
            <w:r w:rsidRPr="00F333BB">
              <w:rPr>
                <w:i/>
                <w:iCs/>
                <w:color w:val="003D69"/>
                <w:szCs w:val="18"/>
              </w:rPr>
              <w:t>private (attach practice policy/ procedure)</w:t>
            </w:r>
          </w:p>
          <w:p w14:paraId="15AF4F75" w14:textId="4634CB22" w:rsidR="00F333BB" w:rsidRPr="00F333BB" w:rsidRDefault="00F333BB" w:rsidP="00F333BB">
            <w:pPr>
              <w:spacing w:after="60"/>
              <w:rPr>
                <w:i/>
                <w:iCs/>
                <w:color w:val="003D69"/>
                <w:szCs w:val="18"/>
              </w:rPr>
            </w:pPr>
            <w:r w:rsidRPr="00F333BB">
              <w:rPr>
                <w:i/>
                <w:iCs/>
                <w:color w:val="003D69"/>
                <w:szCs w:val="18"/>
              </w:rPr>
              <w:t>· Wh</w:t>
            </w:r>
            <w:r>
              <w:rPr>
                <w:i/>
                <w:iCs/>
                <w:color w:val="003D69"/>
                <w:szCs w:val="18"/>
              </w:rPr>
              <w:t>ich</w:t>
            </w:r>
            <w:r w:rsidRPr="00F333BB">
              <w:rPr>
                <w:i/>
                <w:iCs/>
                <w:color w:val="003D69"/>
                <w:szCs w:val="18"/>
              </w:rPr>
              <w:t xml:space="preserve"> systems are in place to remain secure - MFA, password </w:t>
            </w:r>
          </w:p>
          <w:p w14:paraId="0187FA86" w14:textId="77777777" w:rsidR="00F333BB" w:rsidRPr="00F333BB" w:rsidRDefault="00F333BB" w:rsidP="00F333BB">
            <w:pPr>
              <w:spacing w:after="60"/>
              <w:rPr>
                <w:i/>
                <w:iCs/>
                <w:color w:val="003D69"/>
                <w:szCs w:val="18"/>
              </w:rPr>
            </w:pPr>
            <w:r w:rsidRPr="00F333BB">
              <w:rPr>
                <w:i/>
                <w:iCs/>
                <w:color w:val="003D69"/>
                <w:szCs w:val="18"/>
              </w:rPr>
              <w:t xml:space="preserve">protected documents, secure encrypted transfer, referral software etc. </w:t>
            </w:r>
          </w:p>
          <w:p w14:paraId="32102F13" w14:textId="58A2A7F1" w:rsidR="006B560B" w:rsidRPr="003E1C2C" w:rsidRDefault="00F333BB" w:rsidP="00F333BB">
            <w:pPr>
              <w:spacing w:after="60"/>
              <w:rPr>
                <w:szCs w:val="18"/>
                <w:highlight w:val="yellow"/>
              </w:rPr>
            </w:pPr>
            <w:r w:rsidRPr="00F333BB">
              <w:rPr>
                <w:i/>
                <w:iCs/>
                <w:color w:val="003D69"/>
                <w:szCs w:val="18"/>
              </w:rPr>
              <w:t>How long should records be stored for</w:t>
            </w:r>
          </w:p>
        </w:tc>
      </w:tr>
      <w:tr w:rsidR="006B560B" w:rsidRPr="003E1C2C" w14:paraId="50E91C7F" w14:textId="77777777" w:rsidTr="22264BE6">
        <w:trPr>
          <w:trHeight w:val="20"/>
        </w:trPr>
        <w:tc>
          <w:tcPr>
            <w:tcW w:w="1885" w:type="pct"/>
            <w:shd w:val="clear" w:color="auto" w:fill="D9D9D9" w:themeFill="background1" w:themeFillShade="D9"/>
          </w:tcPr>
          <w:p w14:paraId="1360E1D9" w14:textId="1424797C" w:rsidR="006B560B" w:rsidRPr="003E1C2C" w:rsidRDefault="006B560B" w:rsidP="006B560B">
            <w:pPr>
              <w:spacing w:after="60"/>
              <w:rPr>
                <w:szCs w:val="18"/>
              </w:rPr>
            </w:pPr>
            <w:r w:rsidRPr="003E1C2C">
              <w:rPr>
                <w:szCs w:val="18"/>
              </w:rPr>
              <w:t>Key risks and mitigation strategies</w:t>
            </w:r>
          </w:p>
        </w:tc>
        <w:tc>
          <w:tcPr>
            <w:tcW w:w="3115" w:type="pct"/>
            <w:shd w:val="clear" w:color="auto" w:fill="FFFFFF" w:themeFill="background1"/>
          </w:tcPr>
          <w:p w14:paraId="01F5275E" w14:textId="77777777" w:rsidR="00F333BB" w:rsidRPr="00F333BB" w:rsidRDefault="00F333BB" w:rsidP="00F333BB">
            <w:pPr>
              <w:spacing w:after="60"/>
              <w:rPr>
                <w:i/>
                <w:iCs/>
                <w:color w:val="003D69"/>
                <w:szCs w:val="18"/>
              </w:rPr>
            </w:pPr>
            <w:r w:rsidRPr="00F333BB">
              <w:rPr>
                <w:i/>
                <w:iCs/>
                <w:color w:val="003D69"/>
                <w:szCs w:val="18"/>
              </w:rPr>
              <w:t xml:space="preserve">Include list of all possible risks AND mitigation strategies rating </w:t>
            </w:r>
          </w:p>
          <w:p w14:paraId="06C50F50" w14:textId="34F3E5B7" w:rsidR="006B560B" w:rsidRPr="003E1C2C" w:rsidRDefault="00F333BB" w:rsidP="00F333BB">
            <w:pPr>
              <w:spacing w:after="60"/>
              <w:rPr>
                <w:szCs w:val="18"/>
              </w:rPr>
            </w:pPr>
            <w:r w:rsidRPr="00F333BB">
              <w:rPr>
                <w:i/>
                <w:iCs/>
                <w:color w:val="003D69"/>
                <w:szCs w:val="18"/>
              </w:rPr>
              <w:t>likelihood of occurrence/impact = low/med/high</w:t>
            </w:r>
          </w:p>
        </w:tc>
      </w:tr>
    </w:tbl>
    <w:p w14:paraId="34397481" w14:textId="36CEB0E0" w:rsidR="00ED6112" w:rsidRPr="001F540B" w:rsidRDefault="007D5D11" w:rsidP="007A53F8">
      <w:pPr>
        <w:pStyle w:val="Heading1"/>
      </w:pPr>
      <w:r>
        <w:t>Intake</w:t>
      </w:r>
      <w:r w:rsidRPr="001F540B">
        <w:t xml:space="preserve"> </w:t>
      </w:r>
      <w:r w:rsidR="00ED6112" w:rsidRPr="001F540B">
        <w:t xml:space="preserve">AND DISCHARGE MANAGEMENT PLAN </w:t>
      </w:r>
    </w:p>
    <w:p w14:paraId="3E462EF4" w14:textId="494D9556" w:rsidR="00ED6112" w:rsidRDefault="00483AD4" w:rsidP="3F7827D5">
      <w:pPr>
        <w:pStyle w:val="ListParagraph"/>
        <w:spacing w:before="0" w:after="120"/>
        <w:ind w:left="567" w:firstLine="0"/>
        <w:rPr>
          <w:lang w:eastAsia="en-AU"/>
        </w:rPr>
      </w:pPr>
      <w:r w:rsidRPr="74480967">
        <w:rPr>
          <w:lang w:eastAsia="en-AU"/>
        </w:rPr>
        <w:t>I</w:t>
      </w:r>
      <w:r w:rsidR="00ED6112" w:rsidRPr="74480967">
        <w:rPr>
          <w:lang w:eastAsia="en-AU"/>
        </w:rPr>
        <w:t xml:space="preserve">nsert </w:t>
      </w:r>
      <w:r w:rsidR="00B0622E" w:rsidRPr="74480967">
        <w:rPr>
          <w:lang w:eastAsia="en-AU"/>
        </w:rPr>
        <w:t>your</w:t>
      </w:r>
      <w:r w:rsidR="00ED6112" w:rsidRPr="74480967">
        <w:rPr>
          <w:lang w:eastAsia="en-AU"/>
        </w:rPr>
        <w:t xml:space="preserve"> plan </w:t>
      </w:r>
      <w:r w:rsidR="00B0622E" w:rsidRPr="74480967">
        <w:rPr>
          <w:lang w:eastAsia="en-AU"/>
        </w:rPr>
        <w:t xml:space="preserve">to </w:t>
      </w:r>
      <w:r w:rsidR="00ED6112" w:rsidRPr="74480967">
        <w:rPr>
          <w:lang w:eastAsia="en-AU"/>
        </w:rPr>
        <w:t>compl</w:t>
      </w:r>
      <w:r w:rsidR="003D2FC5" w:rsidRPr="74480967">
        <w:rPr>
          <w:lang w:eastAsia="en-AU"/>
        </w:rPr>
        <w:t>y</w:t>
      </w:r>
      <w:r w:rsidR="00ED6112" w:rsidRPr="74480967">
        <w:rPr>
          <w:lang w:eastAsia="en-AU"/>
        </w:rPr>
        <w:t xml:space="preserve"> with the minimum </w:t>
      </w:r>
      <w:r w:rsidR="00180E43" w:rsidRPr="74480967">
        <w:rPr>
          <w:lang w:eastAsia="en-AU"/>
        </w:rPr>
        <w:t xml:space="preserve">referral and discharge management </w:t>
      </w:r>
      <w:r w:rsidR="00ED6112" w:rsidRPr="74480967">
        <w:rPr>
          <w:lang w:eastAsia="en-AU"/>
        </w:rPr>
        <w:t xml:space="preserve">requirements set out </w:t>
      </w:r>
      <w:r w:rsidRPr="74480967">
        <w:rPr>
          <w:lang w:eastAsia="en-AU"/>
        </w:rPr>
        <w:t>in</w:t>
      </w:r>
      <w:r w:rsidR="000C53EE" w:rsidRPr="74480967">
        <w:rPr>
          <w:lang w:eastAsia="en-AU"/>
        </w:rPr>
        <w:t xml:space="preserve"> the </w:t>
      </w:r>
      <w:r w:rsidR="00637C01" w:rsidRPr="74480967">
        <w:rPr>
          <w:b/>
          <w:bCs/>
          <w:lang w:eastAsia="en-AU"/>
        </w:rPr>
        <w:t xml:space="preserve">Service Coordination </w:t>
      </w:r>
      <w:r w:rsidR="00590E82" w:rsidRPr="74480967">
        <w:rPr>
          <w:lang w:eastAsia="en-AU"/>
        </w:rPr>
        <w:t>Section 2 of the Schedule</w:t>
      </w:r>
      <w:r w:rsidR="00F6021F" w:rsidRPr="74480967">
        <w:rPr>
          <w:lang w:eastAsia="en-AU"/>
        </w:rPr>
        <w:t>.</w:t>
      </w:r>
    </w:p>
    <w:tbl>
      <w:tblPr>
        <w:tblStyle w:val="ScheduleStyleGuide"/>
        <w:tblW w:w="4732" w:type="pct"/>
        <w:tblInd w:w="567" w:type="dxa"/>
        <w:shd w:val="clear" w:color="auto" w:fill="FFFFFF" w:themeFill="background1"/>
        <w:tblLook w:val="04A0" w:firstRow="1" w:lastRow="0" w:firstColumn="1" w:lastColumn="0" w:noHBand="0" w:noVBand="1"/>
      </w:tblPr>
      <w:tblGrid>
        <w:gridCol w:w="3641"/>
        <w:gridCol w:w="6018"/>
      </w:tblGrid>
      <w:tr w:rsidR="00805DF3" w:rsidRPr="003E1C2C" w14:paraId="16EBEC0E" w14:textId="77777777" w:rsidTr="00805DF3">
        <w:trPr>
          <w:trHeight w:val="20"/>
        </w:trPr>
        <w:tc>
          <w:tcPr>
            <w:tcW w:w="5000" w:type="pct"/>
            <w:gridSpan w:val="2"/>
            <w:shd w:val="clear" w:color="auto" w:fill="D9D9D9" w:themeFill="background1" w:themeFillShade="D9"/>
          </w:tcPr>
          <w:p w14:paraId="7701B0E3" w14:textId="29E459FB" w:rsidR="00805DF3" w:rsidRPr="003E1C2C" w:rsidRDefault="00805DF3" w:rsidP="00805DF3">
            <w:pPr>
              <w:spacing w:after="60"/>
            </w:pPr>
            <w:r w:rsidRPr="008D7E15">
              <w:rPr>
                <w:b/>
                <w:bCs/>
              </w:rPr>
              <w:t>Centralised system</w:t>
            </w:r>
            <w:r>
              <w:rPr>
                <w:b/>
                <w:bCs/>
              </w:rPr>
              <w:t xml:space="preserve"> - </w:t>
            </w:r>
            <w:r>
              <w:t>What is the s</w:t>
            </w:r>
            <w:r w:rsidRPr="008D7E15">
              <w:t xml:space="preserve">ingle consolidated and centralised system </w:t>
            </w:r>
            <w:r w:rsidR="00D62F43">
              <w:t>and proce</w:t>
            </w:r>
            <w:r w:rsidR="0076458A">
              <w:t>dure</w:t>
            </w:r>
            <w:r w:rsidR="00D62F43">
              <w:t xml:space="preserve"> </w:t>
            </w:r>
            <w:r w:rsidRPr="008D7E15">
              <w:t>for</w:t>
            </w:r>
            <w:r>
              <w:t>:</w:t>
            </w:r>
          </w:p>
        </w:tc>
      </w:tr>
      <w:tr w:rsidR="0097462E" w:rsidRPr="003E1C2C" w14:paraId="0B96BA48" w14:textId="77777777" w:rsidTr="006A60CE">
        <w:trPr>
          <w:trHeight w:val="20"/>
        </w:trPr>
        <w:tc>
          <w:tcPr>
            <w:tcW w:w="1885" w:type="pct"/>
            <w:shd w:val="clear" w:color="auto" w:fill="D9D9D9" w:themeFill="background1" w:themeFillShade="D9"/>
          </w:tcPr>
          <w:p w14:paraId="44261D82" w14:textId="439C27D4" w:rsidR="0097462E" w:rsidRPr="005C1CE7" w:rsidRDefault="00805DF3" w:rsidP="006A60CE">
            <w:pPr>
              <w:spacing w:after="60"/>
            </w:pPr>
            <w:r>
              <w:t>R</w:t>
            </w:r>
            <w:r w:rsidR="0097462E" w:rsidRPr="008D7E15">
              <w:t>ecording and tracking referrals from the date of referral to the date of discharge</w:t>
            </w:r>
            <w:r w:rsidR="0097462E">
              <w:t xml:space="preserve"> that is used?</w:t>
            </w:r>
          </w:p>
        </w:tc>
        <w:tc>
          <w:tcPr>
            <w:tcW w:w="3115" w:type="pct"/>
            <w:shd w:val="clear" w:color="auto" w:fill="FFFFFF" w:themeFill="background1"/>
          </w:tcPr>
          <w:p w14:paraId="257EC7E5" w14:textId="77777777" w:rsidR="0097462E" w:rsidRPr="00BD1DF8" w:rsidRDefault="00C70611" w:rsidP="00F333BB">
            <w:pPr>
              <w:spacing w:after="60"/>
              <w:rPr>
                <w:i/>
                <w:iCs/>
                <w:color w:val="003D69"/>
              </w:rPr>
            </w:pPr>
            <w:r w:rsidRPr="00BD1DF8">
              <w:rPr>
                <w:i/>
                <w:iCs/>
                <w:color w:val="003D69"/>
              </w:rPr>
              <w:t>Document how your organisation receives referrals</w:t>
            </w:r>
          </w:p>
          <w:p w14:paraId="0546E39D" w14:textId="476F2EDA" w:rsidR="00C70611" w:rsidRPr="008747B9" w:rsidRDefault="00C70611" w:rsidP="00F333BB">
            <w:pPr>
              <w:spacing w:after="60"/>
              <w:rPr>
                <w:color w:val="0070C0"/>
              </w:rPr>
            </w:pPr>
            <w:r w:rsidRPr="00BD1DF8">
              <w:rPr>
                <w:i/>
                <w:iCs/>
                <w:color w:val="003D69"/>
              </w:rPr>
              <w:t>Document when you date the referral received, when the referral is placed on waiting list, when the referral is considered active and when the referral is dated as discharge</w:t>
            </w:r>
          </w:p>
        </w:tc>
      </w:tr>
      <w:tr w:rsidR="0097462E" w:rsidRPr="003E1C2C" w14:paraId="3FA6B2E2" w14:textId="77777777" w:rsidTr="006A60CE">
        <w:trPr>
          <w:trHeight w:val="20"/>
        </w:trPr>
        <w:tc>
          <w:tcPr>
            <w:tcW w:w="1885" w:type="pct"/>
            <w:shd w:val="clear" w:color="auto" w:fill="D9D9D9" w:themeFill="background1" w:themeFillShade="D9"/>
          </w:tcPr>
          <w:p w14:paraId="30751122" w14:textId="77777777" w:rsidR="0097462E" w:rsidRPr="003E1C2C" w:rsidRDefault="0097462E" w:rsidP="006A60CE">
            <w:pPr>
              <w:spacing w:after="60"/>
              <w:rPr>
                <w:szCs w:val="18"/>
              </w:rPr>
            </w:pPr>
            <w:r>
              <w:rPr>
                <w:szCs w:val="18"/>
              </w:rPr>
              <w:t>Proper record keeping and data management?</w:t>
            </w:r>
          </w:p>
        </w:tc>
        <w:tc>
          <w:tcPr>
            <w:tcW w:w="3115" w:type="pct"/>
            <w:shd w:val="clear" w:color="auto" w:fill="FFFFFF" w:themeFill="background1"/>
          </w:tcPr>
          <w:p w14:paraId="5034468D" w14:textId="50298DE2" w:rsidR="0097462E" w:rsidRPr="00BD1DF8" w:rsidRDefault="008747B9" w:rsidP="006A60CE">
            <w:pPr>
              <w:spacing w:after="60"/>
              <w:rPr>
                <w:i/>
                <w:iCs/>
                <w:color w:val="003D69"/>
                <w:szCs w:val="18"/>
              </w:rPr>
            </w:pPr>
            <w:r w:rsidRPr="00BD1DF8">
              <w:rPr>
                <w:i/>
                <w:iCs/>
                <w:color w:val="003D69"/>
                <w:szCs w:val="18"/>
              </w:rPr>
              <w:t xml:space="preserve">Include where you document </w:t>
            </w:r>
            <w:r w:rsidR="00BD1DF8">
              <w:rPr>
                <w:i/>
                <w:iCs/>
                <w:color w:val="003D69"/>
                <w:szCs w:val="18"/>
              </w:rPr>
              <w:t>c</w:t>
            </w:r>
            <w:r w:rsidRPr="00BD1DF8">
              <w:rPr>
                <w:i/>
                <w:iCs/>
                <w:color w:val="003D69"/>
                <w:szCs w:val="18"/>
              </w:rPr>
              <w:t>onsumer information</w:t>
            </w:r>
          </w:p>
          <w:p w14:paraId="0B55DA9C" w14:textId="58CCA33E" w:rsidR="008747B9" w:rsidRPr="00BD1DF8" w:rsidRDefault="008747B9" w:rsidP="006A60CE">
            <w:pPr>
              <w:spacing w:after="60"/>
              <w:rPr>
                <w:i/>
                <w:iCs/>
                <w:color w:val="003D69"/>
                <w:szCs w:val="18"/>
              </w:rPr>
            </w:pPr>
            <w:r w:rsidRPr="00BD1DF8">
              <w:rPr>
                <w:i/>
                <w:iCs/>
                <w:color w:val="003D69"/>
                <w:szCs w:val="18"/>
              </w:rPr>
              <w:t>How is this information protected</w:t>
            </w:r>
            <w:r w:rsidR="00BD1DF8">
              <w:rPr>
                <w:i/>
                <w:iCs/>
                <w:color w:val="003D69"/>
                <w:szCs w:val="18"/>
              </w:rPr>
              <w:t>? D</w:t>
            </w:r>
            <w:r w:rsidRPr="00BD1DF8">
              <w:rPr>
                <w:i/>
                <w:iCs/>
                <w:color w:val="003D69"/>
                <w:szCs w:val="18"/>
              </w:rPr>
              <w:t>oes it align to the Privacy Principles</w:t>
            </w:r>
            <w:r w:rsidR="00BD1DF8">
              <w:rPr>
                <w:i/>
                <w:iCs/>
                <w:color w:val="003D69"/>
                <w:szCs w:val="18"/>
              </w:rPr>
              <w:t>?</w:t>
            </w:r>
          </w:p>
          <w:p w14:paraId="161F08F1" w14:textId="29692374" w:rsidR="008747B9" w:rsidRPr="008747B9" w:rsidRDefault="008747B9" w:rsidP="006A60CE">
            <w:pPr>
              <w:spacing w:after="60"/>
              <w:rPr>
                <w:i/>
                <w:iCs/>
                <w:szCs w:val="18"/>
              </w:rPr>
            </w:pPr>
            <w:r w:rsidRPr="00BD1DF8">
              <w:rPr>
                <w:i/>
                <w:iCs/>
                <w:color w:val="003D69"/>
                <w:szCs w:val="18"/>
              </w:rPr>
              <w:t xml:space="preserve">Who is responsible for collecting the data for this </w:t>
            </w:r>
            <w:r w:rsidR="00BD1DF8">
              <w:rPr>
                <w:i/>
                <w:iCs/>
                <w:color w:val="003D69"/>
                <w:szCs w:val="18"/>
              </w:rPr>
              <w:t>s</w:t>
            </w:r>
            <w:r w:rsidRPr="00BD1DF8">
              <w:rPr>
                <w:i/>
                <w:iCs/>
                <w:color w:val="003D69"/>
                <w:szCs w:val="18"/>
              </w:rPr>
              <w:t>ervice and where is it located?</w:t>
            </w:r>
          </w:p>
        </w:tc>
      </w:tr>
      <w:tr w:rsidR="0097462E" w:rsidRPr="003E1C2C" w14:paraId="1B4FA030" w14:textId="77777777" w:rsidTr="006A60CE">
        <w:trPr>
          <w:trHeight w:val="20"/>
        </w:trPr>
        <w:tc>
          <w:tcPr>
            <w:tcW w:w="1885" w:type="pct"/>
            <w:shd w:val="clear" w:color="auto" w:fill="D9D9D9" w:themeFill="background1" w:themeFillShade="D9"/>
          </w:tcPr>
          <w:p w14:paraId="79295DD1" w14:textId="083E7079" w:rsidR="0097462E" w:rsidRPr="003E1C2C" w:rsidRDefault="0097462E" w:rsidP="006A60CE">
            <w:pPr>
              <w:spacing w:after="60"/>
            </w:pPr>
            <w:r>
              <w:t>Monitoring of wait times</w:t>
            </w:r>
            <w:r w:rsidR="0076458A">
              <w:t>?</w:t>
            </w:r>
          </w:p>
        </w:tc>
        <w:tc>
          <w:tcPr>
            <w:tcW w:w="3115" w:type="pct"/>
            <w:shd w:val="clear" w:color="auto" w:fill="FFFFFF" w:themeFill="background1"/>
          </w:tcPr>
          <w:p w14:paraId="64892921" w14:textId="61F51508" w:rsidR="008747B9" w:rsidRPr="00BD1DF8" w:rsidRDefault="008747B9" w:rsidP="00F333BB">
            <w:pPr>
              <w:spacing w:after="60"/>
              <w:rPr>
                <w:i/>
                <w:iCs/>
                <w:color w:val="003D69"/>
                <w:szCs w:val="18"/>
              </w:rPr>
            </w:pPr>
            <w:r w:rsidRPr="00BD1DF8">
              <w:rPr>
                <w:i/>
                <w:iCs/>
                <w:color w:val="003D69"/>
                <w:szCs w:val="18"/>
              </w:rPr>
              <w:t xml:space="preserve">Document how you manage consumers on the waiting list: for </w:t>
            </w:r>
            <w:r w:rsidR="00293E86" w:rsidRPr="00BD1DF8">
              <w:rPr>
                <w:i/>
                <w:iCs/>
                <w:color w:val="003D69"/>
                <w:szCs w:val="18"/>
              </w:rPr>
              <w:t>example, make</w:t>
            </w:r>
            <w:r w:rsidRPr="00BD1DF8">
              <w:rPr>
                <w:i/>
                <w:iCs/>
                <w:color w:val="003D69"/>
                <w:szCs w:val="18"/>
              </w:rPr>
              <w:t xml:space="preserve"> regular contact, </w:t>
            </w:r>
            <w:r w:rsidR="00293E86" w:rsidRPr="00BD1DF8">
              <w:rPr>
                <w:i/>
                <w:iCs/>
                <w:color w:val="003D69"/>
                <w:szCs w:val="18"/>
              </w:rPr>
              <w:t xml:space="preserve">provide </w:t>
            </w:r>
            <w:r w:rsidRPr="00BD1DF8">
              <w:rPr>
                <w:i/>
                <w:iCs/>
                <w:color w:val="003D69"/>
                <w:szCs w:val="18"/>
              </w:rPr>
              <w:t>access to web</w:t>
            </w:r>
            <w:r w:rsidR="00BD1DF8">
              <w:rPr>
                <w:i/>
                <w:iCs/>
                <w:color w:val="003D69"/>
                <w:szCs w:val="18"/>
              </w:rPr>
              <w:t>-</w:t>
            </w:r>
            <w:r w:rsidRPr="00BD1DF8">
              <w:rPr>
                <w:i/>
                <w:iCs/>
                <w:color w:val="003D69"/>
                <w:szCs w:val="18"/>
              </w:rPr>
              <w:t>based services</w:t>
            </w:r>
            <w:r w:rsidR="00293E86" w:rsidRPr="00BD1DF8">
              <w:rPr>
                <w:i/>
                <w:iCs/>
                <w:color w:val="003D69"/>
                <w:szCs w:val="18"/>
              </w:rPr>
              <w:t>, what to do if consumers feels they are deteriorating</w:t>
            </w:r>
            <w:r w:rsidR="00BD1DF8">
              <w:rPr>
                <w:i/>
                <w:iCs/>
                <w:color w:val="003D69"/>
                <w:szCs w:val="18"/>
              </w:rPr>
              <w:t>.</w:t>
            </w:r>
          </w:p>
          <w:p w14:paraId="0523C9A6" w14:textId="7B077EC5" w:rsidR="008747B9" w:rsidRPr="00BD1DF8" w:rsidRDefault="008747B9" w:rsidP="00F333BB">
            <w:pPr>
              <w:spacing w:after="60"/>
              <w:rPr>
                <w:i/>
                <w:iCs/>
                <w:color w:val="003D69"/>
                <w:szCs w:val="18"/>
              </w:rPr>
            </w:pPr>
            <w:r w:rsidRPr="00BD1DF8">
              <w:rPr>
                <w:i/>
                <w:iCs/>
                <w:color w:val="003D69"/>
                <w:szCs w:val="18"/>
              </w:rPr>
              <w:t>Is there an escalation process if waiting lists are too long?</w:t>
            </w:r>
          </w:p>
          <w:p w14:paraId="43011356" w14:textId="1A580C4E" w:rsidR="008747B9" w:rsidRPr="003E1C2C" w:rsidRDefault="008747B9" w:rsidP="00F333BB">
            <w:pPr>
              <w:spacing w:after="60"/>
              <w:rPr>
                <w:szCs w:val="18"/>
              </w:rPr>
            </w:pPr>
          </w:p>
        </w:tc>
      </w:tr>
      <w:tr w:rsidR="0097462E" w:rsidRPr="003E1C2C" w14:paraId="24BA8D78" w14:textId="77777777" w:rsidTr="006A60CE">
        <w:trPr>
          <w:trHeight w:val="20"/>
        </w:trPr>
        <w:tc>
          <w:tcPr>
            <w:tcW w:w="1885" w:type="pct"/>
            <w:shd w:val="clear" w:color="auto" w:fill="D9D9D9" w:themeFill="background1" w:themeFillShade="D9"/>
          </w:tcPr>
          <w:p w14:paraId="58C11206" w14:textId="1D1B9945" w:rsidR="0097462E" w:rsidRPr="008E09B0" w:rsidRDefault="0097462E" w:rsidP="006A60CE">
            <w:pPr>
              <w:spacing w:after="60"/>
            </w:pPr>
            <w:r>
              <w:t>Prioritisation</w:t>
            </w:r>
            <w:r w:rsidR="0076458A">
              <w:t>?</w:t>
            </w:r>
          </w:p>
        </w:tc>
        <w:tc>
          <w:tcPr>
            <w:tcW w:w="3115" w:type="pct"/>
            <w:shd w:val="clear" w:color="auto" w:fill="FFFFFF" w:themeFill="background1"/>
          </w:tcPr>
          <w:p w14:paraId="01DD600D" w14:textId="3EC9FBE2" w:rsidR="008747B9" w:rsidRPr="008747B9" w:rsidRDefault="008747B9" w:rsidP="00F333BB">
            <w:pPr>
              <w:spacing w:after="60"/>
              <w:rPr>
                <w:i/>
                <w:iCs/>
                <w:color w:val="0070C0"/>
                <w:szCs w:val="18"/>
              </w:rPr>
            </w:pPr>
            <w:r w:rsidRPr="00BD1DF8">
              <w:rPr>
                <w:i/>
                <w:iCs/>
                <w:color w:val="003D69"/>
                <w:szCs w:val="18"/>
              </w:rPr>
              <w:t>Document the system</w:t>
            </w:r>
            <w:r w:rsidR="00070091" w:rsidRPr="00BD1DF8">
              <w:rPr>
                <w:i/>
                <w:iCs/>
                <w:color w:val="003D69"/>
                <w:szCs w:val="18"/>
              </w:rPr>
              <w:t>/process</w:t>
            </w:r>
            <w:r w:rsidRPr="00BD1DF8">
              <w:rPr>
                <w:i/>
                <w:iCs/>
                <w:color w:val="003D69"/>
                <w:szCs w:val="18"/>
              </w:rPr>
              <w:t xml:space="preserve"> used to support prioritisation of referrals</w:t>
            </w:r>
          </w:p>
        </w:tc>
      </w:tr>
      <w:tr w:rsidR="0097462E" w:rsidRPr="003E1C2C" w14:paraId="0A0F8E91" w14:textId="77777777" w:rsidTr="006A60CE">
        <w:trPr>
          <w:trHeight w:val="20"/>
        </w:trPr>
        <w:tc>
          <w:tcPr>
            <w:tcW w:w="1885" w:type="pct"/>
            <w:shd w:val="clear" w:color="auto" w:fill="D9D9D9" w:themeFill="background1" w:themeFillShade="D9"/>
          </w:tcPr>
          <w:p w14:paraId="23D1F7A9" w14:textId="1B602CC8" w:rsidR="0097462E" w:rsidRPr="003E1C2C" w:rsidRDefault="0097462E" w:rsidP="006A60CE">
            <w:pPr>
              <w:spacing w:after="60"/>
            </w:pPr>
            <w:r>
              <w:t>Discharge</w:t>
            </w:r>
            <w:r w:rsidR="0076458A">
              <w:t>?</w:t>
            </w:r>
          </w:p>
        </w:tc>
        <w:tc>
          <w:tcPr>
            <w:tcW w:w="3115" w:type="pct"/>
            <w:shd w:val="clear" w:color="auto" w:fill="FFFFFF" w:themeFill="background1"/>
          </w:tcPr>
          <w:p w14:paraId="1BADCAAA" w14:textId="666DB1F8" w:rsidR="0097462E" w:rsidRPr="00BD1DF8" w:rsidRDefault="008747B9" w:rsidP="006A60CE">
            <w:pPr>
              <w:spacing w:after="60"/>
              <w:rPr>
                <w:i/>
                <w:iCs/>
                <w:color w:val="003D69"/>
                <w:szCs w:val="18"/>
              </w:rPr>
            </w:pPr>
            <w:r w:rsidRPr="00BD1DF8">
              <w:rPr>
                <w:i/>
                <w:iCs/>
                <w:color w:val="003D69"/>
                <w:szCs w:val="18"/>
              </w:rPr>
              <w:t>Document processes for discharge</w:t>
            </w:r>
          </w:p>
          <w:p w14:paraId="057D9CAC" w14:textId="32037047" w:rsidR="008747B9" w:rsidRPr="00BD1DF8" w:rsidRDefault="008747B9" w:rsidP="006A60CE">
            <w:pPr>
              <w:spacing w:after="60"/>
              <w:rPr>
                <w:i/>
                <w:iCs/>
                <w:color w:val="003D69"/>
                <w:szCs w:val="18"/>
              </w:rPr>
            </w:pPr>
            <w:r w:rsidRPr="00BD1DF8">
              <w:rPr>
                <w:i/>
                <w:iCs/>
                <w:color w:val="003D69"/>
                <w:szCs w:val="18"/>
              </w:rPr>
              <w:t xml:space="preserve">When is a consumer </w:t>
            </w:r>
            <w:r w:rsidR="00BD1DF8">
              <w:rPr>
                <w:i/>
                <w:iCs/>
                <w:color w:val="003D69"/>
                <w:szCs w:val="18"/>
              </w:rPr>
              <w:t>d</w:t>
            </w:r>
            <w:r w:rsidRPr="00BD1DF8">
              <w:rPr>
                <w:i/>
                <w:iCs/>
                <w:color w:val="003D69"/>
                <w:szCs w:val="18"/>
              </w:rPr>
              <w:t>ischarge</w:t>
            </w:r>
            <w:r w:rsidR="00BD1DF8">
              <w:rPr>
                <w:i/>
                <w:iCs/>
                <w:color w:val="003D69"/>
                <w:szCs w:val="18"/>
              </w:rPr>
              <w:t>d</w:t>
            </w:r>
            <w:r w:rsidRPr="00BD1DF8">
              <w:rPr>
                <w:i/>
                <w:iCs/>
                <w:color w:val="003D69"/>
                <w:szCs w:val="18"/>
              </w:rPr>
              <w:t>? Is there criteria for discharge?</w:t>
            </w:r>
          </w:p>
          <w:p w14:paraId="04F5730A" w14:textId="48F7138F" w:rsidR="008747B9" w:rsidRPr="00BD1DF8" w:rsidRDefault="008747B9" w:rsidP="006A60CE">
            <w:pPr>
              <w:spacing w:after="60"/>
              <w:rPr>
                <w:i/>
                <w:iCs/>
                <w:color w:val="003D69"/>
                <w:szCs w:val="18"/>
              </w:rPr>
            </w:pPr>
            <w:r w:rsidRPr="00BD1DF8">
              <w:rPr>
                <w:i/>
                <w:iCs/>
                <w:color w:val="003D69"/>
                <w:szCs w:val="18"/>
              </w:rPr>
              <w:t>Who takes over the care of the consumer</w:t>
            </w:r>
            <w:r w:rsidR="00BD1DF8">
              <w:rPr>
                <w:i/>
                <w:iCs/>
                <w:color w:val="003D69"/>
                <w:szCs w:val="18"/>
              </w:rPr>
              <w:t>?</w:t>
            </w:r>
          </w:p>
          <w:p w14:paraId="4916C850" w14:textId="3C241C12" w:rsidR="008747B9" w:rsidRPr="003E1C2C" w:rsidRDefault="008747B9" w:rsidP="006A60CE">
            <w:pPr>
              <w:spacing w:after="60"/>
              <w:rPr>
                <w:szCs w:val="18"/>
              </w:rPr>
            </w:pPr>
          </w:p>
        </w:tc>
      </w:tr>
      <w:tr w:rsidR="00A8472A" w:rsidRPr="003E1C2C" w14:paraId="134F7BBF" w14:textId="77777777" w:rsidTr="008D7E15">
        <w:trPr>
          <w:trHeight w:val="20"/>
        </w:trPr>
        <w:tc>
          <w:tcPr>
            <w:tcW w:w="1885" w:type="pct"/>
            <w:shd w:val="clear" w:color="auto" w:fill="D9D9D9" w:themeFill="background1" w:themeFillShade="D9"/>
          </w:tcPr>
          <w:p w14:paraId="00B101EC" w14:textId="31FDAFFB" w:rsidR="00A8472A" w:rsidRDefault="00A8472A" w:rsidP="008D7E15">
            <w:pPr>
              <w:spacing w:after="60"/>
            </w:pPr>
            <w:r>
              <w:rPr>
                <w:szCs w:val="18"/>
              </w:rPr>
              <w:t>How are new staff trained in the use of the centralised system?</w:t>
            </w:r>
          </w:p>
        </w:tc>
        <w:tc>
          <w:tcPr>
            <w:tcW w:w="3115" w:type="pct"/>
            <w:shd w:val="clear" w:color="auto" w:fill="FFFFFF" w:themeFill="background1"/>
          </w:tcPr>
          <w:p w14:paraId="21A35DBA" w14:textId="5817F98B" w:rsidR="00A8472A" w:rsidRPr="008747B9" w:rsidRDefault="008747B9" w:rsidP="008D7E15">
            <w:pPr>
              <w:spacing w:after="60"/>
              <w:rPr>
                <w:i/>
                <w:iCs/>
                <w:szCs w:val="18"/>
              </w:rPr>
            </w:pPr>
            <w:r w:rsidRPr="00BD1DF8">
              <w:rPr>
                <w:i/>
                <w:iCs/>
                <w:color w:val="003D69"/>
                <w:szCs w:val="18"/>
              </w:rPr>
              <w:t>Explain how staff are trained to use the centralised system</w:t>
            </w:r>
          </w:p>
        </w:tc>
      </w:tr>
    </w:tbl>
    <w:p w14:paraId="4066E952" w14:textId="77777777" w:rsidR="0097462E" w:rsidRPr="00D40CEF" w:rsidRDefault="0097462E" w:rsidP="3F7827D5">
      <w:pPr>
        <w:pStyle w:val="ListParagraph"/>
        <w:spacing w:before="0" w:after="120"/>
        <w:ind w:left="567" w:firstLine="0"/>
        <w:rPr>
          <w:lang w:eastAsia="en-AU"/>
        </w:rPr>
      </w:pPr>
    </w:p>
    <w:p w14:paraId="25842D38" w14:textId="77777777" w:rsidR="00ED6112" w:rsidRDefault="00ED6112" w:rsidP="007A53F8">
      <w:pPr>
        <w:pStyle w:val="Heading1"/>
      </w:pPr>
      <w:r w:rsidRPr="001F540B">
        <w:t>ACTIVITY PLAN</w:t>
      </w:r>
    </w:p>
    <w:p w14:paraId="273B75C4" w14:textId="7B523BE3" w:rsidR="00ED6112" w:rsidRPr="003E1C2C" w:rsidRDefault="00EF321B" w:rsidP="007E77E7">
      <w:pPr>
        <w:pStyle w:val="ListParagraph"/>
        <w:spacing w:before="0" w:after="120"/>
        <w:ind w:left="567" w:firstLine="0"/>
        <w:rPr>
          <w:highlight w:val="yellow"/>
          <w:lang w:eastAsia="en-AU"/>
        </w:rPr>
      </w:pPr>
      <w:r w:rsidRPr="3F7827D5">
        <w:rPr>
          <w:lang w:eastAsia="en-AU"/>
        </w:rPr>
        <w:t>I</w:t>
      </w:r>
      <w:r w:rsidR="00ED6112" w:rsidRPr="3F7827D5">
        <w:rPr>
          <w:lang w:eastAsia="en-AU"/>
        </w:rPr>
        <w:t xml:space="preserve">nsert </w:t>
      </w:r>
      <w:r w:rsidR="00AD7FA6" w:rsidRPr="3F7827D5">
        <w:rPr>
          <w:lang w:eastAsia="en-AU"/>
        </w:rPr>
        <w:t>your</w:t>
      </w:r>
      <w:r w:rsidR="004D6913" w:rsidRPr="3F7827D5">
        <w:rPr>
          <w:lang w:eastAsia="en-AU"/>
        </w:rPr>
        <w:t xml:space="preserve"> </w:t>
      </w:r>
      <w:r w:rsidR="00ED6112" w:rsidRPr="3F7827D5">
        <w:rPr>
          <w:lang w:eastAsia="en-AU"/>
        </w:rPr>
        <w:t xml:space="preserve">plan </w:t>
      </w:r>
      <w:r w:rsidR="00B70710" w:rsidRPr="3F7827D5">
        <w:rPr>
          <w:lang w:eastAsia="en-AU"/>
        </w:rPr>
        <w:t xml:space="preserve">for service delivery </w:t>
      </w:r>
      <w:r w:rsidR="00ED6112" w:rsidRPr="3F7827D5">
        <w:rPr>
          <w:lang w:eastAsia="en-AU"/>
        </w:rPr>
        <w:t>setting out activities, inputs and outputs</w:t>
      </w:r>
      <w:r w:rsidR="003B1D00" w:rsidRPr="3F7827D5">
        <w:rPr>
          <w:lang w:eastAsia="en-AU"/>
        </w:rPr>
        <w:t>;</w:t>
      </w:r>
      <w:r w:rsidR="00ED6112" w:rsidRPr="3F7827D5">
        <w:rPr>
          <w:lang w:eastAsia="en-AU"/>
        </w:rPr>
        <w:t xml:space="preserve"> including timing </w:t>
      </w:r>
      <w:r w:rsidR="00F04AAB" w:rsidRPr="3F7827D5">
        <w:rPr>
          <w:lang w:eastAsia="en-AU"/>
        </w:rPr>
        <w:t xml:space="preserve">for these </w:t>
      </w:r>
      <w:r w:rsidR="00D11023" w:rsidRPr="3F7827D5">
        <w:rPr>
          <w:lang w:eastAsia="en-AU"/>
        </w:rPr>
        <w:t>for</w:t>
      </w:r>
      <w:r w:rsidR="00F04AAB" w:rsidRPr="3F7827D5">
        <w:rPr>
          <w:lang w:eastAsia="en-AU"/>
        </w:rPr>
        <w:t xml:space="preserve"> </w:t>
      </w:r>
      <w:r w:rsidR="00ED6112" w:rsidRPr="3F7827D5">
        <w:rPr>
          <w:lang w:eastAsia="en-AU"/>
        </w:rPr>
        <w:t xml:space="preserve">the </w:t>
      </w:r>
      <w:r w:rsidR="00D11023" w:rsidRPr="3F7827D5">
        <w:rPr>
          <w:lang w:eastAsia="en-AU"/>
        </w:rPr>
        <w:t xml:space="preserve">duration of the </w:t>
      </w:r>
      <w:r w:rsidR="00ED6112" w:rsidRPr="3F7827D5">
        <w:rPr>
          <w:lang w:eastAsia="en-AU"/>
        </w:rPr>
        <w:t xml:space="preserve">agreement term. </w:t>
      </w:r>
      <w:r w:rsidR="007255E8">
        <w:rPr>
          <w:lang w:eastAsia="en-AU"/>
        </w:rPr>
        <w:t xml:space="preserve"> </w:t>
      </w:r>
      <w:r w:rsidR="00ED6112" w:rsidRPr="74480967">
        <w:rPr>
          <w:lang w:eastAsia="en-AU"/>
        </w:rPr>
        <w:t xml:space="preserve">This </w:t>
      </w:r>
      <w:r w:rsidR="007255E8" w:rsidRPr="74480967">
        <w:rPr>
          <w:lang w:eastAsia="en-AU"/>
        </w:rPr>
        <w:t xml:space="preserve">must </w:t>
      </w:r>
      <w:r w:rsidR="00ED6112" w:rsidRPr="74480967">
        <w:rPr>
          <w:lang w:eastAsia="en-AU"/>
        </w:rPr>
        <w:t xml:space="preserve">include: </w:t>
      </w:r>
    </w:p>
    <w:tbl>
      <w:tblPr>
        <w:tblStyle w:val="ScheduleStyleGuide"/>
        <w:tblW w:w="4726" w:type="pct"/>
        <w:tblInd w:w="567" w:type="dxa"/>
        <w:shd w:val="clear" w:color="auto" w:fill="FFFFFF" w:themeFill="background1"/>
        <w:tblLook w:val="04A0" w:firstRow="1" w:lastRow="0" w:firstColumn="1" w:lastColumn="0" w:noHBand="0" w:noVBand="1"/>
      </w:tblPr>
      <w:tblGrid>
        <w:gridCol w:w="3621"/>
        <w:gridCol w:w="6026"/>
      </w:tblGrid>
      <w:tr w:rsidR="00E36669" w:rsidRPr="00C610E8" w14:paraId="788AFA09" w14:textId="77777777" w:rsidTr="22264BE6">
        <w:trPr>
          <w:trHeight w:val="20"/>
        </w:trPr>
        <w:tc>
          <w:tcPr>
            <w:tcW w:w="1877" w:type="pct"/>
            <w:shd w:val="clear" w:color="auto" w:fill="D9D9D9" w:themeFill="background1" w:themeFillShade="D9"/>
          </w:tcPr>
          <w:p w14:paraId="4024AF99" w14:textId="77777777" w:rsidR="00E36669" w:rsidRDefault="00E36669" w:rsidP="00E36669">
            <w:pPr>
              <w:rPr>
                <w:lang w:eastAsia="en-AU"/>
              </w:rPr>
            </w:pPr>
            <w:r w:rsidRPr="003E1C2C">
              <w:rPr>
                <w:b/>
                <w:lang w:eastAsia="en-AU"/>
              </w:rPr>
              <w:lastRenderedPageBreak/>
              <w:t>Establishment</w:t>
            </w:r>
            <w:r w:rsidRPr="003E1C2C">
              <w:rPr>
                <w:lang w:eastAsia="en-AU"/>
              </w:rPr>
              <w:t xml:space="preserve"> - activities required for program implementation including management process, prioritisation and principles</w:t>
            </w:r>
            <w:r>
              <w:rPr>
                <w:lang w:eastAsia="en-AU"/>
              </w:rPr>
              <w:t xml:space="preserve">.  </w:t>
            </w:r>
          </w:p>
          <w:p w14:paraId="50F5B627" w14:textId="5A716A61" w:rsidR="00E36669" w:rsidRPr="003E1C2C" w:rsidRDefault="00E36669" w:rsidP="00E36669">
            <w:pPr>
              <w:spacing w:after="60"/>
              <w:rPr>
                <w:b/>
                <w:lang w:eastAsia="en-AU"/>
              </w:rPr>
            </w:pPr>
            <w:r>
              <w:br/>
            </w:r>
            <w:r w:rsidRPr="0058618E">
              <w:rPr>
                <w:i/>
                <w:iCs/>
                <w:lang w:eastAsia="en-AU"/>
              </w:rPr>
              <w:t xml:space="preserve">Do not complete </w:t>
            </w:r>
            <w:r w:rsidRPr="3F7827D5">
              <w:rPr>
                <w:i/>
                <w:iCs/>
                <w:lang w:eastAsia="en-AU"/>
              </w:rPr>
              <w:t xml:space="preserve">this section </w:t>
            </w:r>
            <w:r w:rsidRPr="0058618E">
              <w:rPr>
                <w:i/>
                <w:iCs/>
                <w:lang w:eastAsia="en-AU"/>
              </w:rPr>
              <w:t xml:space="preserve">if </w:t>
            </w:r>
            <w:r w:rsidRPr="3F7827D5">
              <w:rPr>
                <w:i/>
                <w:iCs/>
                <w:lang w:eastAsia="en-AU"/>
              </w:rPr>
              <w:t xml:space="preserve">the </w:t>
            </w:r>
            <w:r w:rsidRPr="0058618E">
              <w:rPr>
                <w:i/>
                <w:iCs/>
                <w:lang w:eastAsia="en-AU"/>
              </w:rPr>
              <w:t>program is already established.</w:t>
            </w:r>
          </w:p>
        </w:tc>
        <w:tc>
          <w:tcPr>
            <w:tcW w:w="3123" w:type="pct"/>
          </w:tcPr>
          <w:p w14:paraId="18A44288" w14:textId="77777777" w:rsidR="00F333BB" w:rsidRPr="00F333BB" w:rsidRDefault="00F333BB" w:rsidP="00F333BB">
            <w:pPr>
              <w:spacing w:after="60"/>
              <w:rPr>
                <w:i/>
                <w:iCs/>
                <w:color w:val="003D69"/>
              </w:rPr>
            </w:pPr>
            <w:r w:rsidRPr="00F333BB">
              <w:rPr>
                <w:i/>
                <w:iCs/>
                <w:color w:val="003D69"/>
              </w:rPr>
              <w:t xml:space="preserve">Ideally display with timeline when things will be done. Should be </w:t>
            </w:r>
          </w:p>
          <w:p w14:paraId="7D59C943" w14:textId="70990DC1" w:rsidR="00E36669" w:rsidRPr="00987415" w:rsidRDefault="00F333BB" w:rsidP="00F333BB">
            <w:pPr>
              <w:spacing w:after="60"/>
              <w:rPr>
                <w:sz w:val="18"/>
                <w:szCs w:val="18"/>
              </w:rPr>
            </w:pPr>
            <w:r w:rsidRPr="00F333BB">
              <w:rPr>
                <w:i/>
                <w:iCs/>
                <w:color w:val="003D69"/>
              </w:rPr>
              <w:t>clear to read and understood by anyone.</w:t>
            </w:r>
          </w:p>
        </w:tc>
      </w:tr>
      <w:tr w:rsidR="00E36669" w:rsidRPr="00C610E8" w14:paraId="12E4412E" w14:textId="77777777" w:rsidTr="22264BE6">
        <w:trPr>
          <w:trHeight w:val="20"/>
        </w:trPr>
        <w:tc>
          <w:tcPr>
            <w:tcW w:w="1877" w:type="pct"/>
            <w:shd w:val="clear" w:color="auto" w:fill="D9D9D9" w:themeFill="background1" w:themeFillShade="D9"/>
          </w:tcPr>
          <w:p w14:paraId="11105E75" w14:textId="58824DEA" w:rsidR="00E36669" w:rsidRPr="003E1C2C" w:rsidRDefault="52DCD17D" w:rsidP="786DF74C">
            <w:pPr>
              <w:spacing w:after="60"/>
              <w:rPr>
                <w:lang w:eastAsia="en-AU"/>
              </w:rPr>
            </w:pPr>
            <w:r w:rsidRPr="22264BE6">
              <w:rPr>
                <w:b/>
                <w:bCs/>
                <w:lang w:eastAsia="en-AU"/>
              </w:rPr>
              <w:t>Model of Care</w:t>
            </w:r>
            <w:r w:rsidRPr="22264BE6">
              <w:rPr>
                <w:lang w:eastAsia="en-AU"/>
              </w:rPr>
              <w:t xml:space="preserve"> or a description of your plan for developing your Model of Care</w:t>
            </w:r>
            <w:r w:rsidR="48B4FF71" w:rsidRPr="22264BE6">
              <w:rPr>
                <w:lang w:eastAsia="en-AU"/>
              </w:rPr>
              <w:t xml:space="preserve">, </w:t>
            </w:r>
            <w:r w:rsidR="3E3A1A77" w:rsidRPr="22264BE6">
              <w:rPr>
                <w:lang w:eastAsia="en-AU"/>
              </w:rPr>
              <w:t>or</w:t>
            </w:r>
            <w:r w:rsidR="1F2A49BA" w:rsidRPr="22264BE6">
              <w:rPr>
                <w:lang w:eastAsia="en-AU"/>
              </w:rPr>
              <w:t xml:space="preserve"> where relevant alignment to endorsed model of care.</w:t>
            </w:r>
          </w:p>
        </w:tc>
        <w:tc>
          <w:tcPr>
            <w:tcW w:w="3123" w:type="pct"/>
          </w:tcPr>
          <w:p w14:paraId="3C047AB5" w14:textId="7261AFEA" w:rsidR="00E36669" w:rsidRPr="00F333BB" w:rsidRDefault="00F333BB" w:rsidP="00E36669">
            <w:pPr>
              <w:spacing w:after="60"/>
              <w:rPr>
                <w:i/>
                <w:iCs/>
                <w:color w:val="003D69"/>
                <w:sz w:val="18"/>
                <w:szCs w:val="18"/>
              </w:rPr>
            </w:pPr>
            <w:r w:rsidRPr="00F333BB">
              <w:rPr>
                <w:i/>
                <w:iCs/>
                <w:color w:val="003D69"/>
                <w:szCs w:val="18"/>
              </w:rPr>
              <w:t>Explain what will be taking place</w:t>
            </w:r>
            <w:r>
              <w:rPr>
                <w:i/>
                <w:iCs/>
                <w:color w:val="003D69"/>
                <w:szCs w:val="18"/>
              </w:rPr>
              <w:t>.</w:t>
            </w:r>
          </w:p>
        </w:tc>
      </w:tr>
      <w:tr w:rsidR="00E36669" w:rsidRPr="00C610E8" w14:paraId="1DFDA069" w14:textId="77777777" w:rsidTr="22264BE6">
        <w:trPr>
          <w:trHeight w:val="20"/>
        </w:trPr>
        <w:tc>
          <w:tcPr>
            <w:tcW w:w="1877" w:type="pct"/>
            <w:shd w:val="clear" w:color="auto" w:fill="D9D9D9" w:themeFill="background1" w:themeFillShade="D9"/>
          </w:tcPr>
          <w:p w14:paraId="5973E9CE" w14:textId="3993C677" w:rsidR="00E36669" w:rsidRPr="003E1C2C" w:rsidRDefault="00E36669" w:rsidP="00E36669">
            <w:pPr>
              <w:spacing w:after="60"/>
            </w:pPr>
            <w:r w:rsidRPr="3F7827D5">
              <w:rPr>
                <w:b/>
                <w:bCs/>
                <w:lang w:eastAsia="en-AU"/>
              </w:rPr>
              <w:t>Staffing</w:t>
            </w:r>
            <w:r w:rsidRPr="3F7827D5">
              <w:rPr>
                <w:lang w:eastAsia="en-AU"/>
              </w:rPr>
              <w:t xml:space="preserve"> - including management of vacancies, recruitment, induction, supervision, training, access to back fill.</w:t>
            </w:r>
          </w:p>
        </w:tc>
        <w:tc>
          <w:tcPr>
            <w:tcW w:w="3123" w:type="pct"/>
          </w:tcPr>
          <w:p w14:paraId="4EDD61CC" w14:textId="14BCDA2A" w:rsidR="00E36669" w:rsidRPr="00987415" w:rsidRDefault="00F333BB" w:rsidP="00F333BB">
            <w:pPr>
              <w:spacing w:after="60"/>
              <w:rPr>
                <w:sz w:val="18"/>
                <w:szCs w:val="18"/>
              </w:rPr>
            </w:pPr>
            <w:r w:rsidRPr="00F333BB">
              <w:rPr>
                <w:i/>
                <w:iCs/>
                <w:color w:val="003D69"/>
                <w:szCs w:val="18"/>
              </w:rPr>
              <w:t>Outline roles of the staff listed in the roles and responsibilities section above. Detail how they will be supervised, list any additional training and if required, detail backfill. If recruiting, explain the associated recruitment and induction process</w:t>
            </w:r>
            <w:r>
              <w:rPr>
                <w:szCs w:val="18"/>
              </w:rPr>
              <w:t>.</w:t>
            </w:r>
          </w:p>
        </w:tc>
      </w:tr>
      <w:tr w:rsidR="00E36669" w:rsidRPr="00C610E8" w14:paraId="7B390047" w14:textId="77777777" w:rsidTr="22264BE6">
        <w:trPr>
          <w:trHeight w:val="20"/>
        </w:trPr>
        <w:tc>
          <w:tcPr>
            <w:tcW w:w="1877" w:type="pct"/>
            <w:shd w:val="clear" w:color="auto" w:fill="D9D9D9" w:themeFill="background1" w:themeFillShade="D9"/>
          </w:tcPr>
          <w:p w14:paraId="4598EB7B" w14:textId="5BB0C321" w:rsidR="00E36669" w:rsidRPr="3F7827D5" w:rsidRDefault="10D834BB" w:rsidP="00E36669">
            <w:pPr>
              <w:spacing w:after="60"/>
              <w:rPr>
                <w:b/>
                <w:bCs/>
                <w:lang w:eastAsia="en-AU"/>
              </w:rPr>
            </w:pPr>
            <w:r w:rsidRPr="22264BE6">
              <w:rPr>
                <w:b/>
                <w:bCs/>
                <w:lang w:eastAsia="en-AU"/>
              </w:rPr>
              <w:t xml:space="preserve">Cultural </w:t>
            </w:r>
            <w:r w:rsidR="6ABBCBCC" w:rsidRPr="22264BE6">
              <w:rPr>
                <w:b/>
                <w:bCs/>
                <w:lang w:eastAsia="en-AU"/>
              </w:rPr>
              <w:t>Responsiveness</w:t>
            </w:r>
            <w:r w:rsidRPr="22264BE6">
              <w:rPr>
                <w:b/>
                <w:bCs/>
                <w:lang w:eastAsia="en-AU"/>
              </w:rPr>
              <w:t xml:space="preserve"> – </w:t>
            </w:r>
            <w:r w:rsidRPr="22264BE6">
              <w:rPr>
                <w:lang w:eastAsia="en-AU"/>
              </w:rPr>
              <w:t>activities to ensure that services delivered are culturally responsive.</w:t>
            </w:r>
          </w:p>
        </w:tc>
        <w:tc>
          <w:tcPr>
            <w:tcW w:w="3123" w:type="pct"/>
          </w:tcPr>
          <w:p w14:paraId="168EB16A" w14:textId="30EF09D5" w:rsidR="00E36669" w:rsidRPr="00F333BB" w:rsidRDefault="00F333BB" w:rsidP="00F333BB">
            <w:pPr>
              <w:spacing w:after="60"/>
              <w:rPr>
                <w:i/>
                <w:iCs/>
                <w:sz w:val="18"/>
                <w:szCs w:val="18"/>
              </w:rPr>
            </w:pPr>
            <w:r w:rsidRPr="00F333BB">
              <w:rPr>
                <w:i/>
                <w:iCs/>
                <w:color w:val="003D69"/>
                <w:szCs w:val="18"/>
              </w:rPr>
              <w:t>Cultural responsiveness is an essential aspect, taking into account cultural safety and humility. This section is your opportunity to detail what your practice does to ensure it is a welcoming and safe environment.</w:t>
            </w:r>
          </w:p>
        </w:tc>
      </w:tr>
      <w:tr w:rsidR="00E36669" w:rsidRPr="00C610E8" w14:paraId="4DDF665E" w14:textId="77777777" w:rsidTr="22264BE6">
        <w:trPr>
          <w:trHeight w:val="20"/>
        </w:trPr>
        <w:tc>
          <w:tcPr>
            <w:tcW w:w="1877" w:type="pct"/>
            <w:shd w:val="clear" w:color="auto" w:fill="D9D9D9" w:themeFill="background1" w:themeFillShade="D9"/>
          </w:tcPr>
          <w:p w14:paraId="3C7CB507" w14:textId="6004B486" w:rsidR="00E36669" w:rsidRDefault="52DCD17D" w:rsidP="00E36669">
            <w:pPr>
              <w:rPr>
                <w:lang w:eastAsia="en-AU"/>
              </w:rPr>
            </w:pPr>
            <w:r w:rsidRPr="22264BE6">
              <w:rPr>
                <w:b/>
                <w:bCs/>
                <w:lang w:eastAsia="en-AU"/>
              </w:rPr>
              <w:t>Implementation</w:t>
            </w:r>
            <w:r w:rsidRPr="22264BE6">
              <w:rPr>
                <w:lang w:eastAsia="en-AU"/>
              </w:rPr>
              <w:t xml:space="preserve"> - activities to ensure all areas of the Services are implemented and the aims of the Services addressed. Please include timeframes for activity</w:t>
            </w:r>
            <w:r w:rsidR="313E5CC8" w:rsidRPr="22264BE6">
              <w:rPr>
                <w:lang w:eastAsia="en-AU"/>
              </w:rPr>
              <w:t xml:space="preserve"> completion</w:t>
            </w:r>
            <w:r w:rsidRPr="22264BE6">
              <w:rPr>
                <w:lang w:eastAsia="en-AU"/>
              </w:rPr>
              <w:t xml:space="preserve"> and key responsibilities. </w:t>
            </w:r>
            <w:r w:rsidR="2C7FC0BE" w:rsidRPr="22264BE6">
              <w:rPr>
                <w:lang w:eastAsia="en-AU"/>
              </w:rPr>
              <w:t>Including</w:t>
            </w:r>
            <w:r w:rsidR="5FF9AEB8" w:rsidRPr="22264BE6">
              <w:rPr>
                <w:lang w:eastAsia="en-AU"/>
              </w:rPr>
              <w:t>:</w:t>
            </w:r>
            <w:r w:rsidR="2C7FC0BE" w:rsidRPr="22264BE6">
              <w:rPr>
                <w:lang w:eastAsia="en-AU"/>
              </w:rPr>
              <w:t xml:space="preserve"> recruitment timelines, </w:t>
            </w:r>
            <w:r w:rsidR="3C49BC40" w:rsidRPr="22264BE6">
              <w:rPr>
                <w:lang w:eastAsia="en-AU"/>
              </w:rPr>
              <w:t xml:space="preserve">staff induction, </w:t>
            </w:r>
            <w:r w:rsidR="2C7FC0BE" w:rsidRPr="22264BE6">
              <w:rPr>
                <w:lang w:eastAsia="en-AU"/>
              </w:rPr>
              <w:t>program set up</w:t>
            </w:r>
            <w:r w:rsidR="16D33B42" w:rsidRPr="22264BE6">
              <w:rPr>
                <w:lang w:eastAsia="en-AU"/>
              </w:rPr>
              <w:t>, reporting platforms developed/identified</w:t>
            </w:r>
            <w:r w:rsidR="2C7FC0BE" w:rsidRPr="22264BE6">
              <w:rPr>
                <w:lang w:eastAsia="en-AU"/>
              </w:rPr>
              <w:t xml:space="preserve"> and key milestone dates for Implementation</w:t>
            </w:r>
          </w:p>
          <w:p w14:paraId="17399075" w14:textId="77777777" w:rsidR="00E36669" w:rsidRDefault="00E36669" w:rsidP="00E36669">
            <w:pPr>
              <w:rPr>
                <w:lang w:eastAsia="en-AU"/>
              </w:rPr>
            </w:pPr>
          </w:p>
          <w:p w14:paraId="17A51A06" w14:textId="0228C82F" w:rsidR="00E36669" w:rsidRPr="0058618E" w:rsidRDefault="30A472C0" w:rsidP="22264BE6">
            <w:pPr>
              <w:rPr>
                <w:i/>
                <w:iCs/>
                <w:lang w:eastAsia="en-AU"/>
              </w:rPr>
            </w:pPr>
            <w:r w:rsidRPr="22264BE6">
              <w:rPr>
                <w:i/>
                <w:iCs/>
                <w:lang w:eastAsia="en-AU"/>
              </w:rPr>
              <w:t xml:space="preserve">Do not complete if </w:t>
            </w:r>
            <w:r w:rsidR="6D36BFF8" w:rsidRPr="22264BE6">
              <w:rPr>
                <w:i/>
                <w:iCs/>
                <w:lang w:eastAsia="en-AU"/>
              </w:rPr>
              <w:t xml:space="preserve">the </w:t>
            </w:r>
            <w:r w:rsidRPr="22264BE6">
              <w:rPr>
                <w:i/>
                <w:iCs/>
                <w:lang w:eastAsia="en-AU"/>
              </w:rPr>
              <w:t xml:space="preserve">program is already </w:t>
            </w:r>
            <w:r w:rsidR="4B0BAB7F" w:rsidRPr="22264BE6">
              <w:rPr>
                <w:i/>
                <w:iCs/>
                <w:lang w:eastAsia="en-AU"/>
              </w:rPr>
              <w:t>e</w:t>
            </w:r>
            <w:r w:rsidR="4FEF883C" w:rsidRPr="22264BE6">
              <w:rPr>
                <w:i/>
                <w:iCs/>
                <w:lang w:eastAsia="en-AU"/>
              </w:rPr>
              <w:t>stablished</w:t>
            </w:r>
            <w:r w:rsidR="00F333BB">
              <w:rPr>
                <w:i/>
                <w:iCs/>
                <w:lang w:eastAsia="en-AU"/>
              </w:rPr>
              <w:t>;</w:t>
            </w:r>
            <w:r w:rsidR="4FEF883C" w:rsidRPr="22264BE6">
              <w:rPr>
                <w:i/>
                <w:iCs/>
                <w:lang w:eastAsia="en-AU"/>
              </w:rPr>
              <w:t xml:space="preserve"> this is only for new programs or services</w:t>
            </w:r>
            <w:r w:rsidR="4FDBCC13" w:rsidRPr="22264BE6">
              <w:rPr>
                <w:i/>
                <w:iCs/>
                <w:lang w:eastAsia="en-AU"/>
              </w:rPr>
              <w:t>.</w:t>
            </w:r>
          </w:p>
        </w:tc>
        <w:tc>
          <w:tcPr>
            <w:tcW w:w="3123" w:type="pct"/>
          </w:tcPr>
          <w:p w14:paraId="33E406A3" w14:textId="1EA50E87" w:rsidR="00E36669" w:rsidRPr="00987415" w:rsidRDefault="00F333BB" w:rsidP="00F333BB">
            <w:pPr>
              <w:spacing w:after="60"/>
              <w:rPr>
                <w:sz w:val="18"/>
                <w:szCs w:val="18"/>
              </w:rPr>
            </w:pPr>
            <w:r w:rsidRPr="00F333BB">
              <w:rPr>
                <w:i/>
                <w:iCs/>
                <w:color w:val="003D69"/>
              </w:rPr>
              <w:t>Note that establishment and implementation can be included in one document that</w:t>
            </w:r>
            <w:r>
              <w:rPr>
                <w:i/>
                <w:iCs/>
                <w:color w:val="003D69"/>
              </w:rPr>
              <w:t xml:space="preserve"> is</w:t>
            </w:r>
            <w:r w:rsidRPr="00F333BB">
              <w:rPr>
                <w:i/>
                <w:iCs/>
                <w:color w:val="003D69"/>
              </w:rPr>
              <w:t xml:space="preserve"> ideally displayed with timeline when things will be done. Should be clear to read and understood by anyone.</w:t>
            </w:r>
          </w:p>
        </w:tc>
      </w:tr>
      <w:tr w:rsidR="00E36669" w:rsidRPr="00C610E8" w14:paraId="1223B858" w14:textId="77777777" w:rsidTr="22264BE6">
        <w:trPr>
          <w:trHeight w:val="20"/>
        </w:trPr>
        <w:tc>
          <w:tcPr>
            <w:tcW w:w="1877" w:type="pct"/>
            <w:shd w:val="clear" w:color="auto" w:fill="D9D9D9" w:themeFill="background1" w:themeFillShade="D9"/>
          </w:tcPr>
          <w:p w14:paraId="7C0EC108" w14:textId="77777777" w:rsidR="00E36669" w:rsidRDefault="00E36669" w:rsidP="00E36669">
            <w:pPr>
              <w:spacing w:after="60"/>
              <w:rPr>
                <w:lang w:eastAsia="en-AU"/>
              </w:rPr>
            </w:pPr>
            <w:r w:rsidRPr="003E1C2C">
              <w:rPr>
                <w:b/>
                <w:lang w:eastAsia="en-AU"/>
              </w:rPr>
              <w:t>Ongoing Review and Development</w:t>
            </w:r>
            <w:r w:rsidRPr="003E1C2C">
              <w:rPr>
                <w:lang w:eastAsia="en-AU"/>
              </w:rPr>
              <w:t xml:space="preserve"> - activities which support the ongoing review and development of the Services</w:t>
            </w:r>
            <w:r>
              <w:rPr>
                <w:lang w:eastAsia="en-AU"/>
              </w:rPr>
              <w:t>.</w:t>
            </w:r>
          </w:p>
          <w:p w14:paraId="3F2C341E" w14:textId="77777777" w:rsidR="00366989" w:rsidRDefault="00366989" w:rsidP="00E36669">
            <w:pPr>
              <w:spacing w:after="60"/>
              <w:rPr>
                <w:lang w:eastAsia="en-AU"/>
              </w:rPr>
            </w:pPr>
          </w:p>
          <w:p w14:paraId="01769CCF" w14:textId="2753D141" w:rsidR="0010302D" w:rsidRPr="003E1C2C" w:rsidRDefault="00622B97" w:rsidP="00E36669">
            <w:pPr>
              <w:spacing w:after="60"/>
              <w:rPr>
                <w:lang w:eastAsia="en-AU"/>
              </w:rPr>
            </w:pPr>
            <w:r>
              <w:rPr>
                <w:lang w:eastAsia="en-AU"/>
              </w:rPr>
              <w:t>Include the i</w:t>
            </w:r>
            <w:r w:rsidR="0010302D">
              <w:rPr>
                <w:lang w:eastAsia="en-AU"/>
              </w:rPr>
              <w:t>dentification of possible risks and management strategies in place</w:t>
            </w:r>
            <w:r>
              <w:rPr>
                <w:lang w:eastAsia="en-AU"/>
              </w:rPr>
              <w:t xml:space="preserve"> if these arise. </w:t>
            </w:r>
          </w:p>
        </w:tc>
        <w:tc>
          <w:tcPr>
            <w:tcW w:w="3123" w:type="pct"/>
          </w:tcPr>
          <w:p w14:paraId="3E6A614E" w14:textId="5C8185D5" w:rsidR="00E36669" w:rsidRPr="00987415" w:rsidRDefault="00F333BB" w:rsidP="00F333BB">
            <w:pPr>
              <w:spacing w:after="60"/>
              <w:rPr>
                <w:sz w:val="18"/>
                <w:szCs w:val="18"/>
              </w:rPr>
            </w:pPr>
            <w:r w:rsidRPr="00F333BB">
              <w:rPr>
                <w:i/>
                <w:iCs/>
                <w:color w:val="003D69"/>
              </w:rPr>
              <w:t xml:space="preserve">Outline </w:t>
            </w:r>
            <w:r>
              <w:rPr>
                <w:i/>
                <w:iCs/>
                <w:color w:val="003D69"/>
              </w:rPr>
              <w:t>which</w:t>
            </w:r>
            <w:r w:rsidRPr="00F333BB">
              <w:rPr>
                <w:i/>
                <w:iCs/>
                <w:color w:val="003D69"/>
              </w:rPr>
              <w:t xml:space="preserve"> strategies will be used to review and evaluate the work that has been undertaken. Explain how learnings from this will be</w:t>
            </w:r>
            <w:r>
              <w:rPr>
                <w:i/>
                <w:iCs/>
                <w:color w:val="003D69"/>
              </w:rPr>
              <w:t xml:space="preserve"> </w:t>
            </w:r>
            <w:r w:rsidRPr="00F333BB">
              <w:rPr>
                <w:i/>
                <w:iCs/>
                <w:color w:val="003D69"/>
              </w:rPr>
              <w:t>used</w:t>
            </w:r>
            <w:r>
              <w:rPr>
                <w:i/>
                <w:iCs/>
                <w:color w:val="003D69"/>
              </w:rPr>
              <w:t>.</w:t>
            </w:r>
          </w:p>
        </w:tc>
      </w:tr>
      <w:tr w:rsidR="00306380" w:rsidRPr="00C610E8" w14:paraId="45A1889A" w14:textId="77777777" w:rsidTr="22264BE6">
        <w:trPr>
          <w:trHeight w:val="20"/>
        </w:trPr>
        <w:tc>
          <w:tcPr>
            <w:tcW w:w="1877" w:type="pct"/>
            <w:shd w:val="clear" w:color="auto" w:fill="D9D9D9" w:themeFill="background1" w:themeFillShade="D9"/>
          </w:tcPr>
          <w:p w14:paraId="7F63C016" w14:textId="507028F0" w:rsidR="00306380" w:rsidRPr="003E1C2C" w:rsidRDefault="00306380" w:rsidP="00306380">
            <w:pPr>
              <w:spacing w:after="60"/>
              <w:rPr>
                <w:lang w:eastAsia="en-AU"/>
              </w:rPr>
            </w:pPr>
            <w:r w:rsidRPr="003E1C2C">
              <w:rPr>
                <w:b/>
                <w:lang w:eastAsia="en-AU"/>
              </w:rPr>
              <w:t>Community Requirements</w:t>
            </w:r>
            <w:r w:rsidRPr="003E1C2C">
              <w:rPr>
                <w:lang w:eastAsia="en-AU"/>
              </w:rPr>
              <w:t xml:space="preserve"> - activities which are specific to your community’s needs including service system requirements</w:t>
            </w:r>
            <w:r>
              <w:rPr>
                <w:lang w:eastAsia="en-AU"/>
              </w:rPr>
              <w:t>.</w:t>
            </w:r>
          </w:p>
        </w:tc>
        <w:tc>
          <w:tcPr>
            <w:tcW w:w="3123" w:type="pct"/>
          </w:tcPr>
          <w:p w14:paraId="32270920" w14:textId="77777777" w:rsidR="00F333BB" w:rsidRPr="00F333BB" w:rsidRDefault="00F333BB" w:rsidP="00F333BB">
            <w:pPr>
              <w:spacing w:after="60"/>
              <w:rPr>
                <w:i/>
                <w:iCs/>
                <w:color w:val="003D69"/>
              </w:rPr>
            </w:pPr>
            <w:r w:rsidRPr="00F333BB">
              <w:rPr>
                <w:i/>
                <w:iCs/>
                <w:color w:val="003D69"/>
              </w:rPr>
              <w:t xml:space="preserve">Detail the reasoning for this at community level- include data to </w:t>
            </w:r>
          </w:p>
          <w:p w14:paraId="30CD0E12" w14:textId="6FF81996" w:rsidR="00306380" w:rsidRPr="00987415" w:rsidRDefault="00F333BB" w:rsidP="00F333BB">
            <w:pPr>
              <w:spacing w:after="60"/>
              <w:rPr>
                <w:sz w:val="18"/>
                <w:szCs w:val="18"/>
              </w:rPr>
            </w:pPr>
            <w:r w:rsidRPr="00F333BB">
              <w:rPr>
                <w:i/>
                <w:iCs/>
                <w:color w:val="003D69"/>
              </w:rPr>
              <w:t>support, scoping of gaps etc</w:t>
            </w:r>
            <w:r>
              <w:rPr>
                <w:i/>
                <w:iCs/>
                <w:color w:val="003D69"/>
              </w:rPr>
              <w:t>.</w:t>
            </w:r>
          </w:p>
        </w:tc>
      </w:tr>
      <w:tr w:rsidR="00306380" w:rsidRPr="00C610E8" w14:paraId="6C9869BE" w14:textId="77777777" w:rsidTr="22264BE6">
        <w:trPr>
          <w:trHeight w:val="20"/>
        </w:trPr>
        <w:tc>
          <w:tcPr>
            <w:tcW w:w="1877" w:type="pct"/>
            <w:shd w:val="clear" w:color="auto" w:fill="D9D9D9" w:themeFill="background1" w:themeFillShade="D9"/>
          </w:tcPr>
          <w:p w14:paraId="61026166" w14:textId="084794A4" w:rsidR="00306380" w:rsidRPr="003E1C2C" w:rsidRDefault="00306380" w:rsidP="00306380">
            <w:pPr>
              <w:spacing w:after="60"/>
              <w:rPr>
                <w:lang w:eastAsia="en-AU"/>
              </w:rPr>
            </w:pPr>
            <w:r w:rsidRPr="3F7827D5">
              <w:rPr>
                <w:b/>
                <w:bCs/>
                <w:lang w:eastAsia="en-AU"/>
              </w:rPr>
              <w:t>Reporting</w:t>
            </w:r>
            <w:r w:rsidRPr="3F7827D5">
              <w:rPr>
                <w:lang w:eastAsia="en-AU"/>
              </w:rPr>
              <w:t xml:space="preserve"> - activities which will support the reporting requirements including monthly verbal conversations, quarterly performance reporting and case studies.</w:t>
            </w:r>
          </w:p>
        </w:tc>
        <w:tc>
          <w:tcPr>
            <w:tcW w:w="3123" w:type="pct"/>
          </w:tcPr>
          <w:p w14:paraId="335F5DA6" w14:textId="6D02EFEB" w:rsidR="00306380" w:rsidRPr="00987415" w:rsidRDefault="00F333BB" w:rsidP="007073F6">
            <w:pPr>
              <w:spacing w:after="60"/>
              <w:rPr>
                <w:sz w:val="18"/>
                <w:szCs w:val="18"/>
              </w:rPr>
            </w:pPr>
            <w:r w:rsidRPr="007073F6">
              <w:rPr>
                <w:i/>
                <w:iCs/>
                <w:color w:val="003D69"/>
              </w:rPr>
              <w:t xml:space="preserve">Detail how and who will undertake reporting requirements. Also list anything that needs to be considered or assisted with from external parties and </w:t>
            </w:r>
            <w:r w:rsidR="007073F6">
              <w:rPr>
                <w:i/>
                <w:iCs/>
                <w:color w:val="003D69"/>
              </w:rPr>
              <w:t xml:space="preserve">the </w:t>
            </w:r>
            <w:r w:rsidRPr="007073F6">
              <w:rPr>
                <w:i/>
                <w:iCs/>
                <w:color w:val="003D69"/>
              </w:rPr>
              <w:t>PHN</w:t>
            </w:r>
            <w:r w:rsidR="007073F6">
              <w:rPr>
                <w:i/>
                <w:iCs/>
                <w:color w:val="003D69"/>
              </w:rPr>
              <w:t>.</w:t>
            </w:r>
          </w:p>
        </w:tc>
      </w:tr>
      <w:bookmarkEnd w:id="1"/>
    </w:tbl>
    <w:p w14:paraId="46A479C8" w14:textId="77777777" w:rsidR="000E024D" w:rsidRPr="000E024D" w:rsidRDefault="000E024D" w:rsidP="000C2CD5">
      <w:pPr>
        <w:rPr>
          <w:i/>
          <w:lang w:eastAsia="en-AU"/>
        </w:rPr>
      </w:pPr>
    </w:p>
    <w:bookmarkEnd w:id="0"/>
    <w:bookmarkEnd w:id="2"/>
    <w:p w14:paraId="0282140A" w14:textId="1414D373" w:rsidR="00ED6112" w:rsidRDefault="00ED6112" w:rsidP="3F7827D5">
      <w:pPr>
        <w:pStyle w:val="ListParagraph"/>
        <w:spacing w:before="0" w:after="120" w:line="259" w:lineRule="auto"/>
        <w:ind w:left="567" w:firstLine="0"/>
        <w:rPr>
          <w:lang w:eastAsia="en-AU"/>
        </w:rPr>
      </w:pPr>
    </w:p>
    <w:sectPr w:rsidR="00ED6112" w:rsidSect="000C2CD5">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1418" w:left="709" w:header="708"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5522" w14:textId="77777777" w:rsidR="009466A9" w:rsidRDefault="009466A9" w:rsidP="00ED6112">
      <w:pPr>
        <w:spacing w:after="0"/>
      </w:pPr>
      <w:r>
        <w:separator/>
      </w:r>
    </w:p>
  </w:endnote>
  <w:endnote w:type="continuationSeparator" w:id="0">
    <w:p w14:paraId="7C210559" w14:textId="77777777" w:rsidR="009466A9" w:rsidRDefault="009466A9" w:rsidP="00ED6112">
      <w:pPr>
        <w:spacing w:after="0"/>
      </w:pPr>
      <w:r>
        <w:continuationSeparator/>
      </w:r>
    </w:p>
  </w:endnote>
  <w:endnote w:type="continuationNotice" w:id="1">
    <w:p w14:paraId="6CA49511" w14:textId="77777777" w:rsidR="009466A9" w:rsidRDefault="009466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1089" w14:textId="77777777" w:rsidR="000105B7" w:rsidRDefault="00010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F906" w14:textId="19F3F3CF" w:rsidR="000105B7" w:rsidRDefault="000105B7" w:rsidP="00306380">
    <w:pPr>
      <w:pStyle w:val="Footer"/>
      <w:pBdr>
        <w:top w:val="dotted" w:sz="4" w:space="1" w:color="auto"/>
      </w:pBdr>
      <w:tabs>
        <w:tab w:val="clear" w:pos="9026"/>
        <w:tab w:val="right" w:pos="10206"/>
      </w:tabs>
      <w:jc w:val="center"/>
      <w:rPr>
        <w:b/>
        <w:sz w:val="16"/>
        <w:szCs w:val="16"/>
        <w:lang w:val="en-US"/>
      </w:rPr>
    </w:pPr>
  </w:p>
  <w:tbl>
    <w:tblPr>
      <w:tblStyle w:val="TableGrid"/>
      <w:tblW w:w="5000" w:type="pct"/>
      <w:tblBorders>
        <w:top w:val="none" w:sz="0" w:space="0" w:color="auto"/>
        <w:left w:val="none" w:sz="0" w:space="0" w:color="auto"/>
        <w:bottom w:val="single" w:sz="2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2042"/>
      <w:gridCol w:w="2041"/>
      <w:gridCol w:w="2041"/>
      <w:gridCol w:w="2041"/>
      <w:gridCol w:w="2041"/>
    </w:tblGrid>
    <w:tr w:rsidR="000105B7" w:rsidRPr="001643CD" w14:paraId="076B978B" w14:textId="77777777" w:rsidTr="005B1E44">
      <w:trPr>
        <w:trHeight w:val="139"/>
      </w:trPr>
      <w:tc>
        <w:tcPr>
          <w:tcW w:w="1000" w:type="pct"/>
        </w:tcPr>
        <w:p w14:paraId="5FC01B77" w14:textId="77777777" w:rsidR="000105B7" w:rsidRPr="001643CD" w:rsidRDefault="000105B7" w:rsidP="000105B7">
          <w:pPr>
            <w:pStyle w:val="Footer"/>
            <w:jc w:val="center"/>
            <w:rPr>
              <w:sz w:val="40"/>
            </w:rPr>
          </w:pPr>
          <w:r w:rsidRPr="001643CD">
            <w:rPr>
              <w:noProof/>
              <w:sz w:val="40"/>
            </w:rPr>
            <w:drawing>
              <wp:inline distT="0" distB="0" distL="0" distR="0" wp14:anchorId="45A15110" wp14:editId="58AFBB09">
                <wp:extent cx="853442" cy="21470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3442" cy="214701"/>
                        </a:xfrm>
                        <a:prstGeom prst="rect">
                          <a:avLst/>
                        </a:prstGeom>
                      </pic:spPr>
                    </pic:pic>
                  </a:graphicData>
                </a:graphic>
              </wp:inline>
            </w:drawing>
          </w:r>
        </w:p>
      </w:tc>
      <w:tc>
        <w:tcPr>
          <w:tcW w:w="1000" w:type="pct"/>
        </w:tcPr>
        <w:p w14:paraId="67EA9E96" w14:textId="77777777" w:rsidR="000105B7" w:rsidRPr="001643CD" w:rsidRDefault="000105B7" w:rsidP="000105B7">
          <w:pPr>
            <w:pStyle w:val="Footer"/>
            <w:jc w:val="center"/>
            <w:rPr>
              <w:sz w:val="40"/>
            </w:rPr>
          </w:pPr>
          <w:r w:rsidRPr="001643CD">
            <w:rPr>
              <w:noProof/>
              <w:sz w:val="40"/>
            </w:rPr>
            <w:drawing>
              <wp:inline distT="0" distB="0" distL="0" distR="0" wp14:anchorId="68A73B82" wp14:editId="72A2D200">
                <wp:extent cx="1008779" cy="252985"/>
                <wp:effectExtent l="0" t="0" r="127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08779" cy="252985"/>
                        </a:xfrm>
                        <a:prstGeom prst="rect">
                          <a:avLst/>
                        </a:prstGeom>
                      </pic:spPr>
                    </pic:pic>
                  </a:graphicData>
                </a:graphic>
              </wp:inline>
            </w:drawing>
          </w:r>
        </w:p>
      </w:tc>
      <w:tc>
        <w:tcPr>
          <w:tcW w:w="1000" w:type="pct"/>
        </w:tcPr>
        <w:p w14:paraId="2ED2D216" w14:textId="77777777" w:rsidR="000105B7" w:rsidRPr="001643CD" w:rsidRDefault="000105B7" w:rsidP="000105B7">
          <w:pPr>
            <w:pStyle w:val="Footer"/>
            <w:jc w:val="center"/>
            <w:rPr>
              <w:sz w:val="40"/>
            </w:rPr>
          </w:pPr>
          <w:r w:rsidRPr="001643CD">
            <w:rPr>
              <w:noProof/>
              <w:sz w:val="40"/>
            </w:rPr>
            <w:drawing>
              <wp:inline distT="0" distB="0" distL="0" distR="0" wp14:anchorId="6B5F39CA" wp14:editId="3F38FAE3">
                <wp:extent cx="822962" cy="207034"/>
                <wp:effectExtent l="0" t="0" r="0" b="254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22962" cy="207034"/>
                        </a:xfrm>
                        <a:prstGeom prst="rect">
                          <a:avLst/>
                        </a:prstGeom>
                      </pic:spPr>
                    </pic:pic>
                  </a:graphicData>
                </a:graphic>
              </wp:inline>
            </w:drawing>
          </w:r>
        </w:p>
      </w:tc>
      <w:tc>
        <w:tcPr>
          <w:tcW w:w="1000" w:type="pct"/>
        </w:tcPr>
        <w:p w14:paraId="68D2578D" w14:textId="77777777" w:rsidR="000105B7" w:rsidRPr="001643CD" w:rsidRDefault="000105B7" w:rsidP="000105B7">
          <w:pPr>
            <w:pStyle w:val="Footer"/>
            <w:jc w:val="center"/>
            <w:rPr>
              <w:sz w:val="40"/>
            </w:rPr>
          </w:pPr>
          <w:r w:rsidRPr="001643CD">
            <w:rPr>
              <w:noProof/>
              <w:sz w:val="40"/>
            </w:rPr>
            <w:drawing>
              <wp:inline distT="0" distB="0" distL="0" distR="0" wp14:anchorId="07FD9DBA" wp14:editId="27989215">
                <wp:extent cx="731521" cy="183453"/>
                <wp:effectExtent l="0" t="0" r="0" b="762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31521" cy="183453"/>
                        </a:xfrm>
                        <a:prstGeom prst="rect">
                          <a:avLst/>
                        </a:prstGeom>
                      </pic:spPr>
                    </pic:pic>
                  </a:graphicData>
                </a:graphic>
              </wp:inline>
            </w:drawing>
          </w:r>
        </w:p>
      </w:tc>
      <w:tc>
        <w:tcPr>
          <w:tcW w:w="1000" w:type="pct"/>
        </w:tcPr>
        <w:p w14:paraId="6875B9F3" w14:textId="77777777" w:rsidR="000105B7" w:rsidRPr="001643CD" w:rsidRDefault="000105B7" w:rsidP="000105B7">
          <w:pPr>
            <w:pStyle w:val="Footer"/>
            <w:jc w:val="center"/>
            <w:rPr>
              <w:sz w:val="40"/>
            </w:rPr>
          </w:pPr>
          <w:r w:rsidRPr="001643CD">
            <w:rPr>
              <w:noProof/>
              <w:sz w:val="40"/>
            </w:rPr>
            <w:drawing>
              <wp:inline distT="0" distB="0" distL="0" distR="0" wp14:anchorId="2328FB3C" wp14:editId="763AEAD6">
                <wp:extent cx="914402" cy="230037"/>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14402" cy="230037"/>
                        </a:xfrm>
                        <a:prstGeom prst="rect">
                          <a:avLst/>
                        </a:prstGeom>
                      </pic:spPr>
                    </pic:pic>
                  </a:graphicData>
                </a:graphic>
              </wp:inline>
            </w:drawing>
          </w:r>
        </w:p>
      </w:tc>
    </w:tr>
  </w:tbl>
  <w:p w14:paraId="0EF35C33" w14:textId="512C1268" w:rsidR="00ED6112" w:rsidRPr="007634A5" w:rsidRDefault="00F44E40" w:rsidP="00306380">
    <w:pPr>
      <w:pStyle w:val="Footer"/>
      <w:pBdr>
        <w:top w:val="dotted" w:sz="4" w:space="1" w:color="auto"/>
      </w:pBdr>
      <w:tabs>
        <w:tab w:val="clear" w:pos="9026"/>
        <w:tab w:val="right" w:pos="10206"/>
      </w:tabs>
      <w:jc w:val="center"/>
      <w:rPr>
        <w:sz w:val="16"/>
        <w:szCs w:val="16"/>
        <w:lang w:val="en-US"/>
      </w:rPr>
    </w:pPr>
    <w:r>
      <w:rPr>
        <w:b/>
        <w:sz w:val="16"/>
        <w:szCs w:val="16"/>
        <w:lang w:val="en-US"/>
      </w:rPr>
      <w:t>Attachment</w:t>
    </w:r>
    <w:r w:rsidR="00ED6112" w:rsidRPr="007634A5">
      <w:rPr>
        <w:sz w:val="16"/>
        <w:szCs w:val="16"/>
        <w:lang w:val="en-US"/>
      </w:rPr>
      <w:t xml:space="preserve"> </w:t>
    </w:r>
    <w:r w:rsidR="00ED6112" w:rsidRPr="00F44E40">
      <w:rPr>
        <w:b/>
        <w:sz w:val="16"/>
        <w:szCs w:val="16"/>
        <w:lang w:val="en-US"/>
      </w:rPr>
      <w:t>1</w:t>
    </w:r>
    <w:r w:rsidR="00ED6112" w:rsidRPr="007634A5">
      <w:rPr>
        <w:sz w:val="16"/>
        <w:szCs w:val="16"/>
        <w:lang w:val="en-US"/>
      </w:rPr>
      <w:t xml:space="preserve"> </w:t>
    </w:r>
    <w:r w:rsidR="00ED6112" w:rsidRPr="007634A5">
      <w:rPr>
        <w:rFonts w:ascii="Symbol" w:eastAsia="Symbol" w:hAnsi="Symbol" w:cs="Symbol"/>
        <w:sz w:val="16"/>
        <w:szCs w:val="16"/>
        <w:lang w:val="en-US"/>
      </w:rPr>
      <w:t>½</w:t>
    </w:r>
    <w:r w:rsidR="00ED6112" w:rsidRPr="00BF20E0">
      <w:rPr>
        <w:sz w:val="16"/>
        <w:szCs w:val="16"/>
        <w:lang w:val="en-US"/>
      </w:rPr>
      <w:t xml:space="preserve"> </w:t>
    </w:r>
    <w:r>
      <w:rPr>
        <w:sz w:val="16"/>
        <w:szCs w:val="16"/>
        <w:lang w:val="en-US"/>
      </w:rPr>
      <w:t>Workplan Template</w:t>
    </w:r>
    <w:r w:rsidR="00ED6112" w:rsidRPr="007634A5">
      <w:rPr>
        <w:sz w:val="16"/>
        <w:szCs w:val="16"/>
        <w:lang w:val="en-US"/>
      </w:rPr>
      <w:tab/>
    </w:r>
    <w:r w:rsidR="00ED6112" w:rsidRPr="007634A5">
      <w:rPr>
        <w:sz w:val="16"/>
        <w:szCs w:val="16"/>
        <w:lang w:val="en-US"/>
      </w:rPr>
      <w:tab/>
      <w:t xml:space="preserve">Page </w:t>
    </w:r>
    <w:r w:rsidR="00ED6112" w:rsidRPr="007634A5">
      <w:rPr>
        <w:sz w:val="16"/>
        <w:szCs w:val="16"/>
        <w:lang w:val="en-US"/>
      </w:rPr>
      <w:fldChar w:fldCharType="begin"/>
    </w:r>
    <w:r w:rsidR="00ED6112" w:rsidRPr="007634A5">
      <w:rPr>
        <w:sz w:val="16"/>
        <w:szCs w:val="16"/>
        <w:lang w:val="en-US"/>
      </w:rPr>
      <w:instrText xml:space="preserve"> PAGE   \* MERGEFORMAT </w:instrText>
    </w:r>
    <w:r w:rsidR="00ED6112" w:rsidRPr="007634A5">
      <w:rPr>
        <w:sz w:val="16"/>
        <w:szCs w:val="16"/>
        <w:lang w:val="en-US"/>
      </w:rPr>
      <w:fldChar w:fldCharType="separate"/>
    </w:r>
    <w:r w:rsidR="00ED6112">
      <w:rPr>
        <w:sz w:val="16"/>
        <w:szCs w:val="16"/>
        <w:lang w:val="en-US"/>
      </w:rPr>
      <w:t>1</w:t>
    </w:r>
    <w:r w:rsidR="00ED6112" w:rsidRPr="007634A5">
      <w:rPr>
        <w:noProof/>
        <w:sz w:val="16"/>
        <w:szCs w:val="16"/>
        <w:lang w:val="en-US"/>
      </w:rPr>
      <w:fldChar w:fldCharType="end"/>
    </w:r>
    <w:r w:rsidR="00ED6112" w:rsidRPr="007634A5">
      <w:rPr>
        <w:noProof/>
        <w:sz w:val="16"/>
        <w:szCs w:val="16"/>
        <w:lang w:val="en-US"/>
      </w:rPr>
      <w:t xml:space="preserve"> </w:t>
    </w:r>
    <w:r w:rsidR="00ED6112">
      <w:rPr>
        <w:noProof/>
        <w:sz w:val="16"/>
        <w:szCs w:val="16"/>
        <w:lang w:val="en-US"/>
      </w:rPr>
      <w:t xml:space="preserve">of </w:t>
    </w:r>
    <w:r w:rsidR="00ED6112" w:rsidRPr="00D87A21">
      <w:rPr>
        <w:bCs/>
        <w:sz w:val="16"/>
        <w:szCs w:val="16"/>
      </w:rPr>
      <w:fldChar w:fldCharType="begin"/>
    </w:r>
    <w:r w:rsidR="00ED6112" w:rsidRPr="00D87A21">
      <w:rPr>
        <w:bCs/>
        <w:sz w:val="16"/>
        <w:szCs w:val="16"/>
      </w:rPr>
      <w:instrText xml:space="preserve"> NUMPAGES  </w:instrText>
    </w:r>
    <w:r w:rsidR="00ED6112" w:rsidRPr="00D87A21">
      <w:rPr>
        <w:bCs/>
        <w:sz w:val="16"/>
        <w:szCs w:val="16"/>
      </w:rPr>
      <w:fldChar w:fldCharType="separate"/>
    </w:r>
    <w:r w:rsidR="00ED6112">
      <w:rPr>
        <w:bCs/>
        <w:sz w:val="16"/>
        <w:szCs w:val="16"/>
      </w:rPr>
      <w:t>8</w:t>
    </w:r>
    <w:r w:rsidR="00ED6112" w:rsidRPr="00D87A21">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single" w:sz="2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2042"/>
      <w:gridCol w:w="2041"/>
      <w:gridCol w:w="2041"/>
      <w:gridCol w:w="2041"/>
      <w:gridCol w:w="2041"/>
    </w:tblGrid>
    <w:tr w:rsidR="000105B7" w:rsidRPr="001643CD" w14:paraId="6BBA7FF1" w14:textId="77777777" w:rsidTr="005B1E44">
      <w:trPr>
        <w:trHeight w:val="139"/>
      </w:trPr>
      <w:tc>
        <w:tcPr>
          <w:tcW w:w="1000" w:type="pct"/>
        </w:tcPr>
        <w:p w14:paraId="3C3EFC52" w14:textId="77777777" w:rsidR="000105B7" w:rsidRPr="001643CD" w:rsidRDefault="000105B7" w:rsidP="000105B7">
          <w:pPr>
            <w:pStyle w:val="Footer"/>
            <w:jc w:val="center"/>
            <w:rPr>
              <w:sz w:val="40"/>
            </w:rPr>
          </w:pPr>
          <w:r w:rsidRPr="001643CD">
            <w:rPr>
              <w:noProof/>
              <w:sz w:val="40"/>
            </w:rPr>
            <w:drawing>
              <wp:inline distT="0" distB="0" distL="0" distR="0" wp14:anchorId="6CCB4360" wp14:editId="4CE49968">
                <wp:extent cx="853442" cy="214701"/>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3442" cy="214701"/>
                        </a:xfrm>
                        <a:prstGeom prst="rect">
                          <a:avLst/>
                        </a:prstGeom>
                      </pic:spPr>
                    </pic:pic>
                  </a:graphicData>
                </a:graphic>
              </wp:inline>
            </w:drawing>
          </w:r>
        </w:p>
      </w:tc>
      <w:tc>
        <w:tcPr>
          <w:tcW w:w="1000" w:type="pct"/>
        </w:tcPr>
        <w:p w14:paraId="5762A80F" w14:textId="77777777" w:rsidR="000105B7" w:rsidRPr="001643CD" w:rsidRDefault="000105B7" w:rsidP="000105B7">
          <w:pPr>
            <w:pStyle w:val="Footer"/>
            <w:jc w:val="center"/>
            <w:rPr>
              <w:sz w:val="40"/>
            </w:rPr>
          </w:pPr>
          <w:r w:rsidRPr="001643CD">
            <w:rPr>
              <w:noProof/>
              <w:sz w:val="40"/>
            </w:rPr>
            <w:drawing>
              <wp:inline distT="0" distB="0" distL="0" distR="0" wp14:anchorId="78DE1B65" wp14:editId="7BCDF21D">
                <wp:extent cx="1008779" cy="252985"/>
                <wp:effectExtent l="0" t="0" r="127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08779" cy="252985"/>
                        </a:xfrm>
                        <a:prstGeom prst="rect">
                          <a:avLst/>
                        </a:prstGeom>
                      </pic:spPr>
                    </pic:pic>
                  </a:graphicData>
                </a:graphic>
              </wp:inline>
            </w:drawing>
          </w:r>
        </w:p>
      </w:tc>
      <w:tc>
        <w:tcPr>
          <w:tcW w:w="1000" w:type="pct"/>
        </w:tcPr>
        <w:p w14:paraId="7ED63238" w14:textId="77777777" w:rsidR="000105B7" w:rsidRPr="001643CD" w:rsidRDefault="000105B7" w:rsidP="000105B7">
          <w:pPr>
            <w:pStyle w:val="Footer"/>
            <w:jc w:val="center"/>
            <w:rPr>
              <w:sz w:val="40"/>
            </w:rPr>
          </w:pPr>
          <w:r w:rsidRPr="001643CD">
            <w:rPr>
              <w:noProof/>
              <w:sz w:val="40"/>
            </w:rPr>
            <w:drawing>
              <wp:inline distT="0" distB="0" distL="0" distR="0" wp14:anchorId="26CE4FA1" wp14:editId="53D18829">
                <wp:extent cx="822962" cy="207034"/>
                <wp:effectExtent l="0" t="0" r="0" b="2540"/>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22962" cy="207034"/>
                        </a:xfrm>
                        <a:prstGeom prst="rect">
                          <a:avLst/>
                        </a:prstGeom>
                      </pic:spPr>
                    </pic:pic>
                  </a:graphicData>
                </a:graphic>
              </wp:inline>
            </w:drawing>
          </w:r>
        </w:p>
      </w:tc>
      <w:tc>
        <w:tcPr>
          <w:tcW w:w="1000" w:type="pct"/>
        </w:tcPr>
        <w:p w14:paraId="7A518853" w14:textId="77777777" w:rsidR="000105B7" w:rsidRPr="001643CD" w:rsidRDefault="000105B7" w:rsidP="000105B7">
          <w:pPr>
            <w:pStyle w:val="Footer"/>
            <w:jc w:val="center"/>
            <w:rPr>
              <w:sz w:val="40"/>
            </w:rPr>
          </w:pPr>
          <w:r w:rsidRPr="001643CD">
            <w:rPr>
              <w:noProof/>
              <w:sz w:val="40"/>
            </w:rPr>
            <w:drawing>
              <wp:inline distT="0" distB="0" distL="0" distR="0" wp14:anchorId="28618156" wp14:editId="3FAB7E0F">
                <wp:extent cx="731521" cy="183453"/>
                <wp:effectExtent l="0" t="0" r="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31521" cy="183453"/>
                        </a:xfrm>
                        <a:prstGeom prst="rect">
                          <a:avLst/>
                        </a:prstGeom>
                      </pic:spPr>
                    </pic:pic>
                  </a:graphicData>
                </a:graphic>
              </wp:inline>
            </w:drawing>
          </w:r>
        </w:p>
      </w:tc>
      <w:tc>
        <w:tcPr>
          <w:tcW w:w="1000" w:type="pct"/>
        </w:tcPr>
        <w:p w14:paraId="24E7CD44" w14:textId="77777777" w:rsidR="000105B7" w:rsidRPr="001643CD" w:rsidRDefault="000105B7" w:rsidP="000105B7">
          <w:pPr>
            <w:pStyle w:val="Footer"/>
            <w:jc w:val="center"/>
            <w:rPr>
              <w:sz w:val="40"/>
            </w:rPr>
          </w:pPr>
          <w:r w:rsidRPr="001643CD">
            <w:rPr>
              <w:noProof/>
              <w:sz w:val="40"/>
            </w:rPr>
            <w:drawing>
              <wp:inline distT="0" distB="0" distL="0" distR="0" wp14:anchorId="310FD9AB" wp14:editId="481E5541">
                <wp:extent cx="914402" cy="230037"/>
                <wp:effectExtent l="0" t="0" r="0" b="0"/>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14402" cy="230037"/>
                        </a:xfrm>
                        <a:prstGeom prst="rect">
                          <a:avLst/>
                        </a:prstGeom>
                      </pic:spPr>
                    </pic:pic>
                  </a:graphicData>
                </a:graphic>
              </wp:inline>
            </w:drawing>
          </w:r>
        </w:p>
      </w:tc>
    </w:tr>
  </w:tbl>
  <w:p w14:paraId="78FEA31E" w14:textId="6A70B0FC" w:rsidR="00F44E40" w:rsidRPr="007634A5" w:rsidRDefault="00F44E40" w:rsidP="00F44E40">
    <w:pPr>
      <w:pStyle w:val="Footer"/>
      <w:pBdr>
        <w:top w:val="dotted" w:sz="4" w:space="1" w:color="auto"/>
      </w:pBdr>
      <w:tabs>
        <w:tab w:val="clear" w:pos="9026"/>
        <w:tab w:val="right" w:pos="10206"/>
      </w:tabs>
      <w:rPr>
        <w:sz w:val="16"/>
        <w:szCs w:val="16"/>
        <w:lang w:val="en-US"/>
      </w:rPr>
    </w:pPr>
    <w:r>
      <w:rPr>
        <w:b/>
        <w:sz w:val="16"/>
        <w:szCs w:val="16"/>
        <w:lang w:val="en-US"/>
      </w:rPr>
      <w:t>Attachment</w:t>
    </w:r>
    <w:r w:rsidRPr="007634A5">
      <w:rPr>
        <w:sz w:val="16"/>
        <w:szCs w:val="16"/>
        <w:lang w:val="en-US"/>
      </w:rPr>
      <w:t xml:space="preserve"> </w:t>
    </w:r>
    <w:r w:rsidRPr="00F44E40">
      <w:rPr>
        <w:b/>
        <w:sz w:val="16"/>
        <w:szCs w:val="16"/>
        <w:lang w:val="en-US"/>
      </w:rPr>
      <w:t>1</w:t>
    </w:r>
    <w:r w:rsidRPr="007634A5">
      <w:rPr>
        <w:sz w:val="16"/>
        <w:szCs w:val="16"/>
        <w:lang w:val="en-US"/>
      </w:rPr>
      <w:t xml:space="preserve"> </w:t>
    </w:r>
    <w:r w:rsidRPr="007634A5">
      <w:rPr>
        <w:rFonts w:ascii="Symbol" w:eastAsia="Symbol" w:hAnsi="Symbol" w:cs="Symbol"/>
        <w:sz w:val="16"/>
        <w:szCs w:val="16"/>
        <w:lang w:val="en-US"/>
      </w:rPr>
      <w:t>½</w:t>
    </w:r>
    <w:r w:rsidRPr="00BF20E0">
      <w:rPr>
        <w:sz w:val="16"/>
        <w:szCs w:val="16"/>
        <w:lang w:val="en-US"/>
      </w:rPr>
      <w:t xml:space="preserve"> </w:t>
    </w:r>
    <w:r>
      <w:rPr>
        <w:sz w:val="16"/>
        <w:szCs w:val="16"/>
        <w:lang w:val="en-US"/>
      </w:rPr>
      <w:t>Workplan Template</w:t>
    </w:r>
    <w:r w:rsidRPr="007634A5">
      <w:rPr>
        <w:sz w:val="16"/>
        <w:szCs w:val="16"/>
        <w:lang w:val="en-US"/>
      </w:rPr>
      <w:tab/>
    </w:r>
    <w:r w:rsidRPr="007634A5">
      <w:rPr>
        <w:sz w:val="16"/>
        <w:szCs w:val="16"/>
        <w:lang w:val="en-US"/>
      </w:rPr>
      <w:tab/>
      <w:t xml:space="preserve">Page </w:t>
    </w:r>
    <w:r w:rsidRPr="007634A5">
      <w:rPr>
        <w:sz w:val="16"/>
        <w:szCs w:val="16"/>
        <w:lang w:val="en-US"/>
      </w:rPr>
      <w:fldChar w:fldCharType="begin"/>
    </w:r>
    <w:r w:rsidRPr="007634A5">
      <w:rPr>
        <w:sz w:val="16"/>
        <w:szCs w:val="16"/>
        <w:lang w:val="en-US"/>
      </w:rPr>
      <w:instrText xml:space="preserve"> PAGE   \* MERGEFORMAT </w:instrText>
    </w:r>
    <w:r w:rsidRPr="007634A5">
      <w:rPr>
        <w:sz w:val="16"/>
        <w:szCs w:val="16"/>
        <w:lang w:val="en-US"/>
      </w:rPr>
      <w:fldChar w:fldCharType="separate"/>
    </w:r>
    <w:r>
      <w:rPr>
        <w:sz w:val="16"/>
        <w:szCs w:val="16"/>
        <w:lang w:val="en-US"/>
      </w:rPr>
      <w:t>2</w:t>
    </w:r>
    <w:r w:rsidRPr="007634A5">
      <w:rPr>
        <w:noProof/>
        <w:sz w:val="16"/>
        <w:szCs w:val="16"/>
        <w:lang w:val="en-US"/>
      </w:rPr>
      <w:fldChar w:fldCharType="end"/>
    </w:r>
    <w:r w:rsidRPr="007634A5">
      <w:rPr>
        <w:noProof/>
        <w:sz w:val="16"/>
        <w:szCs w:val="16"/>
        <w:lang w:val="en-US"/>
      </w:rPr>
      <w:t xml:space="preserve"> </w:t>
    </w:r>
    <w:r>
      <w:rPr>
        <w:noProof/>
        <w:sz w:val="16"/>
        <w:szCs w:val="16"/>
        <w:lang w:val="en-US"/>
      </w:rPr>
      <w:t xml:space="preserve">of </w:t>
    </w:r>
    <w:r w:rsidRPr="00D87A21">
      <w:rPr>
        <w:bCs/>
        <w:sz w:val="16"/>
        <w:szCs w:val="16"/>
      </w:rPr>
      <w:fldChar w:fldCharType="begin"/>
    </w:r>
    <w:r w:rsidRPr="00D87A21">
      <w:rPr>
        <w:bCs/>
        <w:sz w:val="16"/>
        <w:szCs w:val="16"/>
      </w:rPr>
      <w:instrText xml:space="preserve"> NUMPAGES  </w:instrText>
    </w:r>
    <w:r w:rsidRPr="00D87A21">
      <w:rPr>
        <w:bCs/>
        <w:sz w:val="16"/>
        <w:szCs w:val="16"/>
      </w:rPr>
      <w:fldChar w:fldCharType="separate"/>
    </w:r>
    <w:r>
      <w:rPr>
        <w:bCs/>
        <w:sz w:val="16"/>
        <w:szCs w:val="16"/>
      </w:rPr>
      <w:t>3</w:t>
    </w:r>
    <w:r w:rsidRPr="00D87A21">
      <w:rPr>
        <w:bCs/>
        <w:sz w:val="16"/>
        <w:szCs w:val="16"/>
      </w:rPr>
      <w:fldChar w:fldCharType="end"/>
    </w:r>
  </w:p>
  <w:p w14:paraId="2BAF752D" w14:textId="3BCA339C" w:rsidR="00F44E40" w:rsidRDefault="00F44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47AD" w14:textId="77777777" w:rsidR="009466A9" w:rsidRDefault="009466A9" w:rsidP="00ED6112">
      <w:pPr>
        <w:spacing w:after="0"/>
      </w:pPr>
      <w:r>
        <w:separator/>
      </w:r>
    </w:p>
  </w:footnote>
  <w:footnote w:type="continuationSeparator" w:id="0">
    <w:p w14:paraId="4FB20E42" w14:textId="77777777" w:rsidR="009466A9" w:rsidRDefault="009466A9" w:rsidP="00ED6112">
      <w:pPr>
        <w:spacing w:after="0"/>
      </w:pPr>
      <w:r>
        <w:continuationSeparator/>
      </w:r>
    </w:p>
  </w:footnote>
  <w:footnote w:type="continuationNotice" w:id="1">
    <w:p w14:paraId="4B8BAB81" w14:textId="77777777" w:rsidR="009466A9" w:rsidRDefault="009466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5F64" w14:textId="77777777" w:rsidR="000105B7" w:rsidRDefault="00010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5E3A" w14:textId="2D8C8206" w:rsidR="00F44E40" w:rsidRDefault="00F44E40">
    <w:pPr>
      <w:pStyle w:val="Header"/>
    </w:pPr>
    <w:r>
      <w:rPr>
        <w:noProof/>
        <w:lang w:val="en-US"/>
      </w:rPr>
      <w:drawing>
        <wp:anchor distT="0" distB="0" distL="114300" distR="114300" simplePos="0" relativeHeight="251658241" behindDoc="1" locked="0" layoutInCell="1" allowOverlap="1" wp14:anchorId="0264E006" wp14:editId="512CD4A0">
          <wp:simplePos x="0" y="0"/>
          <wp:positionH relativeFrom="page">
            <wp:posOffset>-30480</wp:posOffset>
          </wp:positionH>
          <wp:positionV relativeFrom="paragraph">
            <wp:posOffset>-160655</wp:posOffset>
          </wp:positionV>
          <wp:extent cx="10702290" cy="25019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_MPHNHeader_A4Port.png"/>
                  <pic:cNvPicPr/>
                </pic:nvPicPr>
                <pic:blipFill>
                  <a:blip r:embed="rId1">
                    <a:extLst>
                      <a:ext uri="{28A0092B-C50C-407E-A947-70E740481C1C}">
                        <a14:useLocalDpi xmlns:a14="http://schemas.microsoft.com/office/drawing/2010/main" val="0"/>
                      </a:ext>
                    </a:extLst>
                  </a:blip>
                  <a:stretch>
                    <a:fillRect/>
                  </a:stretch>
                </pic:blipFill>
                <pic:spPr>
                  <a:xfrm>
                    <a:off x="0" y="0"/>
                    <a:ext cx="10702290" cy="2501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7AAB" w14:textId="11ABE712" w:rsidR="00EF321B" w:rsidRDefault="00F44E40">
    <w:pPr>
      <w:pStyle w:val="Header"/>
    </w:pPr>
    <w:r>
      <w:rPr>
        <w:noProof/>
        <w:lang w:val="en-US"/>
      </w:rPr>
      <w:drawing>
        <wp:anchor distT="0" distB="0" distL="114300" distR="114300" simplePos="0" relativeHeight="251658240" behindDoc="1" locked="0" layoutInCell="1" allowOverlap="1" wp14:anchorId="1A93298C" wp14:editId="0ACC64F3">
          <wp:simplePos x="0" y="0"/>
          <wp:positionH relativeFrom="page">
            <wp:posOffset>7620</wp:posOffset>
          </wp:positionH>
          <wp:positionV relativeFrom="paragraph">
            <wp:posOffset>-250825</wp:posOffset>
          </wp:positionV>
          <wp:extent cx="10702290" cy="25019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_MPHNHeader_A4Port.png"/>
                  <pic:cNvPicPr/>
                </pic:nvPicPr>
                <pic:blipFill>
                  <a:blip r:embed="rId1">
                    <a:extLst>
                      <a:ext uri="{28A0092B-C50C-407E-A947-70E740481C1C}">
                        <a14:useLocalDpi xmlns:a14="http://schemas.microsoft.com/office/drawing/2010/main" val="0"/>
                      </a:ext>
                    </a:extLst>
                  </a:blip>
                  <a:stretch>
                    <a:fillRect/>
                  </a:stretch>
                </pic:blipFill>
                <pic:spPr>
                  <a:xfrm>
                    <a:off x="0" y="0"/>
                    <a:ext cx="10702290" cy="250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2F04"/>
    <w:multiLevelType w:val="hybridMultilevel"/>
    <w:tmpl w:val="537C3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C218A"/>
    <w:multiLevelType w:val="hybridMultilevel"/>
    <w:tmpl w:val="CB5AD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806C2E"/>
    <w:multiLevelType w:val="hybridMultilevel"/>
    <w:tmpl w:val="28443E12"/>
    <w:lvl w:ilvl="0" w:tplc="C8A0560C">
      <w:start w:val="1"/>
      <w:numFmt w:val="decimal"/>
      <w:lvlText w:val="%1."/>
      <w:lvlJc w:val="left"/>
      <w:pPr>
        <w:ind w:left="720" w:hanging="720"/>
      </w:pPr>
      <w:rPr>
        <w:rFonts w:hint="default"/>
        <w:b/>
        <w:color w:val="auto"/>
      </w:rPr>
    </w:lvl>
    <w:lvl w:ilvl="1" w:tplc="8A08E096">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174F0F"/>
    <w:multiLevelType w:val="hybridMultilevel"/>
    <w:tmpl w:val="8A9AC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B7291C"/>
    <w:multiLevelType w:val="hybridMultilevel"/>
    <w:tmpl w:val="060C3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781985"/>
    <w:multiLevelType w:val="hybridMultilevel"/>
    <w:tmpl w:val="7F20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1E26EAB"/>
    <w:multiLevelType w:val="hybridMultilevel"/>
    <w:tmpl w:val="916EB714"/>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D5179DF"/>
    <w:multiLevelType w:val="hybridMultilevel"/>
    <w:tmpl w:val="16DE85AA"/>
    <w:lvl w:ilvl="0" w:tplc="0C09000F">
      <w:start w:val="1"/>
      <w:numFmt w:val="decimal"/>
      <w:lvlText w:val="%1."/>
      <w:lvlJc w:val="left"/>
      <w:pPr>
        <w:ind w:left="675" w:hanging="360"/>
      </w:pPr>
      <w:rPr>
        <w:rFonts w:hint="default"/>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8" w15:restartNumberingAfterBreak="0">
    <w:nsid w:val="446B7336"/>
    <w:multiLevelType w:val="hybridMultilevel"/>
    <w:tmpl w:val="5F70D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9532F0"/>
    <w:multiLevelType w:val="multilevel"/>
    <w:tmpl w:val="7E3E92C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398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F4062CB"/>
    <w:multiLevelType w:val="hybridMultilevel"/>
    <w:tmpl w:val="B964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A95D32"/>
    <w:multiLevelType w:val="hybridMultilevel"/>
    <w:tmpl w:val="40A0AD08"/>
    <w:lvl w:ilvl="0" w:tplc="F84E5668">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6B0020"/>
    <w:multiLevelType w:val="hybridMultilevel"/>
    <w:tmpl w:val="E7E832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BEC7EAD"/>
    <w:multiLevelType w:val="hybridMultilevel"/>
    <w:tmpl w:val="F2763AB0"/>
    <w:lvl w:ilvl="0" w:tplc="F84E5668">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67703B"/>
    <w:multiLevelType w:val="hybridMultilevel"/>
    <w:tmpl w:val="CE60D0B2"/>
    <w:lvl w:ilvl="0" w:tplc="F84E5668">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15E6F1A"/>
    <w:multiLevelType w:val="hybridMultilevel"/>
    <w:tmpl w:val="B5CC0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380CE1"/>
    <w:multiLevelType w:val="hybridMultilevel"/>
    <w:tmpl w:val="C204B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165F15"/>
    <w:multiLevelType w:val="hybridMultilevel"/>
    <w:tmpl w:val="C826D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0624165">
    <w:abstractNumId w:val="9"/>
  </w:num>
  <w:num w:numId="2" w16cid:durableId="1376000445">
    <w:abstractNumId w:val="1"/>
  </w:num>
  <w:num w:numId="3" w16cid:durableId="186450740">
    <w:abstractNumId w:val="10"/>
  </w:num>
  <w:num w:numId="4" w16cid:durableId="989214923">
    <w:abstractNumId w:val="0"/>
  </w:num>
  <w:num w:numId="5" w16cid:durableId="335965756">
    <w:abstractNumId w:val="8"/>
  </w:num>
  <w:num w:numId="6" w16cid:durableId="2098864597">
    <w:abstractNumId w:val="4"/>
  </w:num>
  <w:num w:numId="7" w16cid:durableId="98646722">
    <w:abstractNumId w:val="16"/>
  </w:num>
  <w:num w:numId="8" w16cid:durableId="272327059">
    <w:abstractNumId w:val="15"/>
  </w:num>
  <w:num w:numId="9" w16cid:durableId="1455372387">
    <w:abstractNumId w:val="2"/>
  </w:num>
  <w:num w:numId="10" w16cid:durableId="729039368">
    <w:abstractNumId w:val="11"/>
  </w:num>
  <w:num w:numId="11" w16cid:durableId="1187526349">
    <w:abstractNumId w:val="13"/>
  </w:num>
  <w:num w:numId="12" w16cid:durableId="1917855857">
    <w:abstractNumId w:val="17"/>
  </w:num>
  <w:num w:numId="13" w16cid:durableId="156381315">
    <w:abstractNumId w:val="5"/>
  </w:num>
  <w:num w:numId="14" w16cid:durableId="1409957162">
    <w:abstractNumId w:val="12"/>
  </w:num>
  <w:num w:numId="15" w16cid:durableId="1428380561">
    <w:abstractNumId w:val="14"/>
  </w:num>
  <w:num w:numId="16" w16cid:durableId="581644930">
    <w:abstractNumId w:val="6"/>
  </w:num>
  <w:num w:numId="17" w16cid:durableId="798962025">
    <w:abstractNumId w:val="7"/>
  </w:num>
  <w:num w:numId="18" w16cid:durableId="1559629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12"/>
    <w:rsid w:val="00004666"/>
    <w:rsid w:val="00005CD8"/>
    <w:rsid w:val="00007727"/>
    <w:rsid w:val="000105B7"/>
    <w:rsid w:val="00017E02"/>
    <w:rsid w:val="00031E4B"/>
    <w:rsid w:val="00034571"/>
    <w:rsid w:val="000367BE"/>
    <w:rsid w:val="00040813"/>
    <w:rsid w:val="00040FA1"/>
    <w:rsid w:val="000459FE"/>
    <w:rsid w:val="00053A84"/>
    <w:rsid w:val="00070091"/>
    <w:rsid w:val="00083681"/>
    <w:rsid w:val="000A4F98"/>
    <w:rsid w:val="000B3322"/>
    <w:rsid w:val="000C0AF1"/>
    <w:rsid w:val="000C2CD5"/>
    <w:rsid w:val="000C470F"/>
    <w:rsid w:val="000C53EE"/>
    <w:rsid w:val="000D1D8C"/>
    <w:rsid w:val="000D44AD"/>
    <w:rsid w:val="000D6C70"/>
    <w:rsid w:val="000D720E"/>
    <w:rsid w:val="000E024D"/>
    <w:rsid w:val="0010302D"/>
    <w:rsid w:val="001056F0"/>
    <w:rsid w:val="0011720D"/>
    <w:rsid w:val="001220D9"/>
    <w:rsid w:val="00146CBA"/>
    <w:rsid w:val="00165897"/>
    <w:rsid w:val="00175AC9"/>
    <w:rsid w:val="00180E43"/>
    <w:rsid w:val="001843B5"/>
    <w:rsid w:val="00185355"/>
    <w:rsid w:val="0018743A"/>
    <w:rsid w:val="001B3641"/>
    <w:rsid w:val="001C2172"/>
    <w:rsid w:val="001C5293"/>
    <w:rsid w:val="001D1166"/>
    <w:rsid w:val="001D577C"/>
    <w:rsid w:val="001E11A1"/>
    <w:rsid w:val="00220AE8"/>
    <w:rsid w:val="00222359"/>
    <w:rsid w:val="00247BEC"/>
    <w:rsid w:val="002650CF"/>
    <w:rsid w:val="00281D3D"/>
    <w:rsid w:val="00286E21"/>
    <w:rsid w:val="00286EDE"/>
    <w:rsid w:val="002921C5"/>
    <w:rsid w:val="00293E86"/>
    <w:rsid w:val="002A7203"/>
    <w:rsid w:val="002F28C1"/>
    <w:rsid w:val="003059EF"/>
    <w:rsid w:val="00306380"/>
    <w:rsid w:val="00306EDF"/>
    <w:rsid w:val="003519AE"/>
    <w:rsid w:val="00357E4A"/>
    <w:rsid w:val="00366989"/>
    <w:rsid w:val="00380AF1"/>
    <w:rsid w:val="00387210"/>
    <w:rsid w:val="00397C4A"/>
    <w:rsid w:val="003A27B5"/>
    <w:rsid w:val="003A72B4"/>
    <w:rsid w:val="003B1D00"/>
    <w:rsid w:val="003B735D"/>
    <w:rsid w:val="003D2FC5"/>
    <w:rsid w:val="003E1C2C"/>
    <w:rsid w:val="003E2B1A"/>
    <w:rsid w:val="003F00E4"/>
    <w:rsid w:val="003F23CA"/>
    <w:rsid w:val="0041115B"/>
    <w:rsid w:val="004432A7"/>
    <w:rsid w:val="0046050B"/>
    <w:rsid w:val="00483AD4"/>
    <w:rsid w:val="004A0C76"/>
    <w:rsid w:val="004A39D7"/>
    <w:rsid w:val="004A3A4A"/>
    <w:rsid w:val="004D2F0A"/>
    <w:rsid w:val="004D6913"/>
    <w:rsid w:val="00512E65"/>
    <w:rsid w:val="00513780"/>
    <w:rsid w:val="00520D83"/>
    <w:rsid w:val="00533698"/>
    <w:rsid w:val="00550014"/>
    <w:rsid w:val="00552CF2"/>
    <w:rsid w:val="00557ACC"/>
    <w:rsid w:val="0058618E"/>
    <w:rsid w:val="00590C74"/>
    <w:rsid w:val="00590E82"/>
    <w:rsid w:val="005B1E44"/>
    <w:rsid w:val="005C0329"/>
    <w:rsid w:val="005D50FC"/>
    <w:rsid w:val="005E5E62"/>
    <w:rsid w:val="005E736D"/>
    <w:rsid w:val="005E7BC6"/>
    <w:rsid w:val="005F296E"/>
    <w:rsid w:val="005F65E7"/>
    <w:rsid w:val="00600630"/>
    <w:rsid w:val="006064B0"/>
    <w:rsid w:val="006226BA"/>
    <w:rsid w:val="00622B97"/>
    <w:rsid w:val="00623892"/>
    <w:rsid w:val="00625403"/>
    <w:rsid w:val="00633ECF"/>
    <w:rsid w:val="00637C01"/>
    <w:rsid w:val="00656F6C"/>
    <w:rsid w:val="00657E0A"/>
    <w:rsid w:val="006736E4"/>
    <w:rsid w:val="00683BD0"/>
    <w:rsid w:val="0068561E"/>
    <w:rsid w:val="00692577"/>
    <w:rsid w:val="006A3590"/>
    <w:rsid w:val="006A60CE"/>
    <w:rsid w:val="006B028C"/>
    <w:rsid w:val="006B560B"/>
    <w:rsid w:val="006C558A"/>
    <w:rsid w:val="006E003A"/>
    <w:rsid w:val="006E3443"/>
    <w:rsid w:val="007073F6"/>
    <w:rsid w:val="00712535"/>
    <w:rsid w:val="00712969"/>
    <w:rsid w:val="007255E8"/>
    <w:rsid w:val="00725F4C"/>
    <w:rsid w:val="007305E2"/>
    <w:rsid w:val="00740A77"/>
    <w:rsid w:val="00742993"/>
    <w:rsid w:val="00746AD4"/>
    <w:rsid w:val="00746F66"/>
    <w:rsid w:val="0075585D"/>
    <w:rsid w:val="0076458A"/>
    <w:rsid w:val="00770380"/>
    <w:rsid w:val="00773BE6"/>
    <w:rsid w:val="007A53F8"/>
    <w:rsid w:val="007B1474"/>
    <w:rsid w:val="007B53D1"/>
    <w:rsid w:val="007C44EB"/>
    <w:rsid w:val="007D0290"/>
    <w:rsid w:val="007D3D54"/>
    <w:rsid w:val="007D5D11"/>
    <w:rsid w:val="007D7348"/>
    <w:rsid w:val="007E2A2F"/>
    <w:rsid w:val="007E352E"/>
    <w:rsid w:val="007E77E7"/>
    <w:rsid w:val="007F5D10"/>
    <w:rsid w:val="00805DF3"/>
    <w:rsid w:val="00815E42"/>
    <w:rsid w:val="0082167E"/>
    <w:rsid w:val="00823791"/>
    <w:rsid w:val="0082635D"/>
    <w:rsid w:val="00826872"/>
    <w:rsid w:val="008445A0"/>
    <w:rsid w:val="00854D48"/>
    <w:rsid w:val="00865EE5"/>
    <w:rsid w:val="0087132C"/>
    <w:rsid w:val="00873DC3"/>
    <w:rsid w:val="008747B9"/>
    <w:rsid w:val="00892EFF"/>
    <w:rsid w:val="00897AB3"/>
    <w:rsid w:val="008A3F49"/>
    <w:rsid w:val="008A5982"/>
    <w:rsid w:val="008D7973"/>
    <w:rsid w:val="008E09B0"/>
    <w:rsid w:val="008E1248"/>
    <w:rsid w:val="008E2D4E"/>
    <w:rsid w:val="008F6E10"/>
    <w:rsid w:val="0091033A"/>
    <w:rsid w:val="00913435"/>
    <w:rsid w:val="00913727"/>
    <w:rsid w:val="00924387"/>
    <w:rsid w:val="009466A9"/>
    <w:rsid w:val="00954055"/>
    <w:rsid w:val="0097462E"/>
    <w:rsid w:val="009869B1"/>
    <w:rsid w:val="00990F59"/>
    <w:rsid w:val="009A23F5"/>
    <w:rsid w:val="009C0D6E"/>
    <w:rsid w:val="009C3D02"/>
    <w:rsid w:val="009D24D1"/>
    <w:rsid w:val="009E0F6F"/>
    <w:rsid w:val="00A107BB"/>
    <w:rsid w:val="00A2475C"/>
    <w:rsid w:val="00A26C79"/>
    <w:rsid w:val="00A3338F"/>
    <w:rsid w:val="00A357DF"/>
    <w:rsid w:val="00A4052E"/>
    <w:rsid w:val="00A52FAC"/>
    <w:rsid w:val="00A77ACF"/>
    <w:rsid w:val="00A83DB1"/>
    <w:rsid w:val="00A8472A"/>
    <w:rsid w:val="00A91B1D"/>
    <w:rsid w:val="00AB18C8"/>
    <w:rsid w:val="00AB2817"/>
    <w:rsid w:val="00AB3288"/>
    <w:rsid w:val="00AB60B3"/>
    <w:rsid w:val="00AD450E"/>
    <w:rsid w:val="00AD7FA6"/>
    <w:rsid w:val="00AE0E2E"/>
    <w:rsid w:val="00B00683"/>
    <w:rsid w:val="00B01FFD"/>
    <w:rsid w:val="00B0622E"/>
    <w:rsid w:val="00B31770"/>
    <w:rsid w:val="00B52C97"/>
    <w:rsid w:val="00B63A4C"/>
    <w:rsid w:val="00B70710"/>
    <w:rsid w:val="00B75FE5"/>
    <w:rsid w:val="00B81F65"/>
    <w:rsid w:val="00B8696F"/>
    <w:rsid w:val="00B878F4"/>
    <w:rsid w:val="00BA19DD"/>
    <w:rsid w:val="00BD1DF8"/>
    <w:rsid w:val="00BE5152"/>
    <w:rsid w:val="00C02D77"/>
    <w:rsid w:val="00C120B5"/>
    <w:rsid w:val="00C1713E"/>
    <w:rsid w:val="00C20D4F"/>
    <w:rsid w:val="00C2255E"/>
    <w:rsid w:val="00C371C2"/>
    <w:rsid w:val="00C64D3E"/>
    <w:rsid w:val="00C70611"/>
    <w:rsid w:val="00C870BD"/>
    <w:rsid w:val="00CA0215"/>
    <w:rsid w:val="00CB60B6"/>
    <w:rsid w:val="00CC6895"/>
    <w:rsid w:val="00CD78B8"/>
    <w:rsid w:val="00CD7EAC"/>
    <w:rsid w:val="00CE1BFF"/>
    <w:rsid w:val="00CF11EF"/>
    <w:rsid w:val="00D11023"/>
    <w:rsid w:val="00D2155F"/>
    <w:rsid w:val="00D31157"/>
    <w:rsid w:val="00D40CEF"/>
    <w:rsid w:val="00D41955"/>
    <w:rsid w:val="00D41F58"/>
    <w:rsid w:val="00D62F43"/>
    <w:rsid w:val="00D64C09"/>
    <w:rsid w:val="00D76D34"/>
    <w:rsid w:val="00D878AC"/>
    <w:rsid w:val="00D95E81"/>
    <w:rsid w:val="00DB4665"/>
    <w:rsid w:val="00DC55EA"/>
    <w:rsid w:val="00DD3BE9"/>
    <w:rsid w:val="00DD7B09"/>
    <w:rsid w:val="00DE076B"/>
    <w:rsid w:val="00DE41ED"/>
    <w:rsid w:val="00E04744"/>
    <w:rsid w:val="00E34269"/>
    <w:rsid w:val="00E36669"/>
    <w:rsid w:val="00E4444F"/>
    <w:rsid w:val="00E636FB"/>
    <w:rsid w:val="00E86E98"/>
    <w:rsid w:val="00E94FF0"/>
    <w:rsid w:val="00E95508"/>
    <w:rsid w:val="00E9785B"/>
    <w:rsid w:val="00E97CAB"/>
    <w:rsid w:val="00EB4CE0"/>
    <w:rsid w:val="00EB6585"/>
    <w:rsid w:val="00EB6960"/>
    <w:rsid w:val="00ED10D4"/>
    <w:rsid w:val="00ED54D8"/>
    <w:rsid w:val="00ED6112"/>
    <w:rsid w:val="00ED62C1"/>
    <w:rsid w:val="00EF321B"/>
    <w:rsid w:val="00F02104"/>
    <w:rsid w:val="00F04AAB"/>
    <w:rsid w:val="00F20F66"/>
    <w:rsid w:val="00F333BB"/>
    <w:rsid w:val="00F44E40"/>
    <w:rsid w:val="00F460FC"/>
    <w:rsid w:val="00F6021F"/>
    <w:rsid w:val="00F71AB6"/>
    <w:rsid w:val="00F75258"/>
    <w:rsid w:val="00F855BA"/>
    <w:rsid w:val="00F93F2A"/>
    <w:rsid w:val="00F94348"/>
    <w:rsid w:val="00FA5422"/>
    <w:rsid w:val="00FC15FA"/>
    <w:rsid w:val="00FD2E92"/>
    <w:rsid w:val="00FF71E6"/>
    <w:rsid w:val="04CF59FE"/>
    <w:rsid w:val="051A9FEC"/>
    <w:rsid w:val="066B2A5F"/>
    <w:rsid w:val="08824A17"/>
    <w:rsid w:val="0A27B230"/>
    <w:rsid w:val="0A60286C"/>
    <w:rsid w:val="109AF9D2"/>
    <w:rsid w:val="10D834BB"/>
    <w:rsid w:val="13ACDC13"/>
    <w:rsid w:val="15FB6F2A"/>
    <w:rsid w:val="16D33B42"/>
    <w:rsid w:val="177E9839"/>
    <w:rsid w:val="19A3AFCE"/>
    <w:rsid w:val="1AE12E1E"/>
    <w:rsid w:val="1DE52E9D"/>
    <w:rsid w:val="1F2A49BA"/>
    <w:rsid w:val="1F5493DA"/>
    <w:rsid w:val="1FE351AD"/>
    <w:rsid w:val="22264BE6"/>
    <w:rsid w:val="270B44F9"/>
    <w:rsid w:val="28753AF0"/>
    <w:rsid w:val="28B512D8"/>
    <w:rsid w:val="28FDABC7"/>
    <w:rsid w:val="2A42E5BB"/>
    <w:rsid w:val="2C7FC0BE"/>
    <w:rsid w:val="2CB1632C"/>
    <w:rsid w:val="2DB5276E"/>
    <w:rsid w:val="30A472C0"/>
    <w:rsid w:val="313E5CC8"/>
    <w:rsid w:val="315ED9B7"/>
    <w:rsid w:val="3270C0C9"/>
    <w:rsid w:val="32D34247"/>
    <w:rsid w:val="33468F0A"/>
    <w:rsid w:val="3550CFF2"/>
    <w:rsid w:val="3856AE5E"/>
    <w:rsid w:val="3C49BC40"/>
    <w:rsid w:val="3C4A669F"/>
    <w:rsid w:val="3DC18868"/>
    <w:rsid w:val="3E3A1A77"/>
    <w:rsid w:val="3F7827D5"/>
    <w:rsid w:val="3FC968CA"/>
    <w:rsid w:val="4077732F"/>
    <w:rsid w:val="40C5E291"/>
    <w:rsid w:val="40C652FA"/>
    <w:rsid w:val="411DD7C2"/>
    <w:rsid w:val="42FCAC4E"/>
    <w:rsid w:val="47B470EB"/>
    <w:rsid w:val="48B4FF71"/>
    <w:rsid w:val="4928E906"/>
    <w:rsid w:val="49EF81AC"/>
    <w:rsid w:val="4B0BAB7F"/>
    <w:rsid w:val="4B3078BA"/>
    <w:rsid w:val="4D0C6D96"/>
    <w:rsid w:val="4FDBCC13"/>
    <w:rsid w:val="4FEF883C"/>
    <w:rsid w:val="528D27E5"/>
    <w:rsid w:val="52DCD17D"/>
    <w:rsid w:val="579615C1"/>
    <w:rsid w:val="58D9B307"/>
    <w:rsid w:val="5A9E8F16"/>
    <w:rsid w:val="5D27A646"/>
    <w:rsid w:val="5EF0A7FC"/>
    <w:rsid w:val="5FF9AEB8"/>
    <w:rsid w:val="6033533C"/>
    <w:rsid w:val="6171CD98"/>
    <w:rsid w:val="6417F898"/>
    <w:rsid w:val="678CF636"/>
    <w:rsid w:val="6ABBCBCC"/>
    <w:rsid w:val="6BCD7568"/>
    <w:rsid w:val="6BF7FEA5"/>
    <w:rsid w:val="6D026F72"/>
    <w:rsid w:val="6D36BFF8"/>
    <w:rsid w:val="6DEA5360"/>
    <w:rsid w:val="6FA88E51"/>
    <w:rsid w:val="6FB01EBF"/>
    <w:rsid w:val="725F126E"/>
    <w:rsid w:val="74480967"/>
    <w:rsid w:val="75C392BD"/>
    <w:rsid w:val="75E8041A"/>
    <w:rsid w:val="767EFCCC"/>
    <w:rsid w:val="786DF74C"/>
    <w:rsid w:val="7A21B682"/>
    <w:rsid w:val="7A802DB6"/>
    <w:rsid w:val="7AFE6D5C"/>
    <w:rsid w:val="7B39F1F9"/>
    <w:rsid w:val="7B73BF82"/>
    <w:rsid w:val="7C174F16"/>
    <w:rsid w:val="7DD5C350"/>
    <w:rsid w:val="7DF13C95"/>
    <w:rsid w:val="7DF16363"/>
    <w:rsid w:val="7EF4902D"/>
    <w:rsid w:val="7FB912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518C7"/>
  <w15:chartTrackingRefBased/>
  <w15:docId w15:val="{E9006A54-000D-4D7C-9A83-87A4C96C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112"/>
    <w:pPr>
      <w:spacing w:after="120" w:line="240" w:lineRule="auto"/>
    </w:pPr>
    <w:rPr>
      <w:rFonts w:ascii="Arial" w:hAnsi="Arial" w:cs="Arial"/>
      <w:sz w:val="20"/>
      <w:szCs w:val="20"/>
    </w:rPr>
  </w:style>
  <w:style w:type="paragraph" w:styleId="Heading1">
    <w:name w:val="heading 1"/>
    <w:basedOn w:val="Heading2"/>
    <w:next w:val="Normal"/>
    <w:link w:val="Heading1Char"/>
    <w:autoRedefine/>
    <w:qFormat/>
    <w:rsid w:val="007A53F8"/>
    <w:pPr>
      <w:keepNext/>
      <w:numPr>
        <w:ilvl w:val="0"/>
      </w:numPr>
      <w:tabs>
        <w:tab w:val="clear" w:pos="567"/>
      </w:tabs>
      <w:spacing w:before="240" w:after="240"/>
      <w:outlineLvl w:val="0"/>
    </w:pPr>
    <w:rPr>
      <w:rFonts w:ascii="Arial Bold" w:hAnsi="Arial Bold"/>
      <w:caps/>
      <w:sz w:val="22"/>
      <w:szCs w:val="28"/>
      <w:lang w:eastAsia="en-AU"/>
    </w:rPr>
  </w:style>
  <w:style w:type="paragraph" w:styleId="Heading2">
    <w:name w:val="heading 2"/>
    <w:basedOn w:val="Normal"/>
    <w:next w:val="Normal"/>
    <w:link w:val="Heading2Char"/>
    <w:unhideWhenUsed/>
    <w:qFormat/>
    <w:rsid w:val="00ED6112"/>
    <w:pPr>
      <w:numPr>
        <w:ilvl w:val="1"/>
        <w:numId w:val="1"/>
      </w:numPr>
      <w:tabs>
        <w:tab w:val="left" w:pos="567"/>
      </w:tabs>
      <w:spacing w:before="120"/>
      <w:outlineLvl w:val="1"/>
    </w:pPr>
    <w:rPr>
      <w:b/>
      <w:szCs w:val="24"/>
    </w:rPr>
  </w:style>
  <w:style w:type="paragraph" w:styleId="Heading3">
    <w:name w:val="heading 3"/>
    <w:basedOn w:val="Normal"/>
    <w:next w:val="Normal"/>
    <w:link w:val="Heading3Char"/>
    <w:unhideWhenUsed/>
    <w:qFormat/>
    <w:rsid w:val="00ED6112"/>
    <w:pPr>
      <w:keepNext/>
      <w:keepLines/>
      <w:numPr>
        <w:ilvl w:val="2"/>
        <w:numId w:val="1"/>
      </w:numPr>
      <w:tabs>
        <w:tab w:val="left" w:pos="851"/>
      </w:tabs>
      <w:spacing w:before="120"/>
      <w:outlineLvl w:val="2"/>
    </w:pPr>
    <w:rPr>
      <w:rFonts w:eastAsia="MS Mincho" w:cstheme="majorBidi"/>
      <w:b/>
      <w:bCs/>
      <w:color w:val="000000" w:themeColor="text1"/>
      <w:lang w:val="en-US" w:eastAsia="en-AU"/>
    </w:rPr>
  </w:style>
  <w:style w:type="paragraph" w:styleId="Heading4">
    <w:name w:val="heading 4"/>
    <w:aliases w:val="Para4,(a),h4,1.1.1.1,Para 4,h41,h42,h411,h43,h412,h44,h413,h45,h414,h46,h415,h47,h416,h421,h4111,h431,h4121,h441,h4131,h451,h4141,h461,h4151,h48,h417,h422,h4112,h432,h4122,h442,h4132,h452,h4142,h462,h4152,h49,h418,h423,h4113,h433,h4123,h443,4"/>
    <w:basedOn w:val="Normal"/>
    <w:next w:val="Normal"/>
    <w:link w:val="Heading4Char"/>
    <w:unhideWhenUsed/>
    <w:qFormat/>
    <w:rsid w:val="00ED6112"/>
    <w:pPr>
      <w:keepLines/>
      <w:widowControl w:val="0"/>
      <w:numPr>
        <w:ilvl w:val="3"/>
        <w:numId w:val="1"/>
      </w:numPr>
      <w:spacing w:before="120" w:after="0"/>
      <w:outlineLvl w:val="3"/>
    </w:pPr>
    <w:rPr>
      <w:rFonts w:eastAsiaTheme="majorEastAsia" w:cstheme="majorBidi"/>
      <w:bCs/>
      <w:iCs/>
    </w:rPr>
  </w:style>
  <w:style w:type="paragraph" w:styleId="Heading5">
    <w:name w:val="heading 5"/>
    <w:aliases w:val="Para5,i.,1.1.1.1.1,CLause Level 3,5 sub-bullet,sb,Spare1,Level 3 - (i),(i)1,Level 3 - (i)1"/>
    <w:basedOn w:val="Normal"/>
    <w:next w:val="Normal"/>
    <w:link w:val="Heading5Char"/>
    <w:unhideWhenUsed/>
    <w:qFormat/>
    <w:rsid w:val="00ED6112"/>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aliases w:val="sub-dash,sd,5,Spare2,A.,Heading 6 (a),Smart 2000,Body Text 5,H6,L1 PIP,Legal Level 1.,Level 6,Name of Org,Points in Text,a.,h6,(I),List (I),not Kinhill,Not Kinhill,I,DO NOT USE 6,l6, not Kinhill,Square Bullet list,(Section),(Section)1,(Section"/>
    <w:basedOn w:val="Normal"/>
    <w:next w:val="Normal"/>
    <w:link w:val="Heading6Char"/>
    <w:unhideWhenUsed/>
    <w:qFormat/>
    <w:rsid w:val="00ED6112"/>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aliases w:val="Spare3,h7,H7,Legal Level 1.1.,7,Response Alpha,Response Numeral,Heading 7 Char1 Char1,Heading 7 Char Char Char1,Heading 7 Char1 Char1 Char Char Char1,Heading 7 Char Char Char1 Char Char Char1,(i),Body Text 6,L2 PIP,DO NOT USE 7"/>
    <w:basedOn w:val="Normal"/>
    <w:next w:val="Normal"/>
    <w:link w:val="Heading7Char"/>
    <w:uiPriority w:val="9"/>
    <w:unhideWhenUsed/>
    <w:qFormat/>
    <w:rsid w:val="00ED61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Spare4,(A),Bullet 1,H8,Appendix Level 2,Body Text 7,L3 PIP,Legal Level 1.1.1.,h8,DO NOT USE 8,not Kinhill2,(Sub-section Nos),DNV-H8"/>
    <w:basedOn w:val="Normal"/>
    <w:next w:val="Normal"/>
    <w:link w:val="Heading8Char"/>
    <w:uiPriority w:val="9"/>
    <w:unhideWhenUsed/>
    <w:qFormat/>
    <w:rsid w:val="00ED611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aliases w:val="Spare5,HAPPY,Appendix Level 3,Body Text 8,Body Text 8 Char,Body Text 8 Char Char,Bullet 2,H9,H9 Char,H9 Char Char,H9 Char1,Heading 9 Char Char,Heading 9 Char1,Legal Level 1.1.1.1.,Legal Level 1.1.1.1. Char,h9"/>
    <w:basedOn w:val="Normal"/>
    <w:next w:val="Normal"/>
    <w:link w:val="Heading9Char"/>
    <w:uiPriority w:val="9"/>
    <w:unhideWhenUsed/>
    <w:qFormat/>
    <w:rsid w:val="00ED611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3F8"/>
    <w:rPr>
      <w:rFonts w:ascii="Arial Bold" w:hAnsi="Arial Bold" w:cs="Arial"/>
      <w:b/>
      <w:caps/>
      <w:szCs w:val="28"/>
      <w:lang w:eastAsia="en-AU"/>
    </w:rPr>
  </w:style>
  <w:style w:type="character" w:customStyle="1" w:styleId="Heading2Char">
    <w:name w:val="Heading 2 Char"/>
    <w:basedOn w:val="DefaultParagraphFont"/>
    <w:link w:val="Heading2"/>
    <w:rsid w:val="00ED6112"/>
    <w:rPr>
      <w:rFonts w:ascii="Arial" w:hAnsi="Arial" w:cs="Arial"/>
      <w:b/>
      <w:sz w:val="20"/>
      <w:szCs w:val="24"/>
    </w:rPr>
  </w:style>
  <w:style w:type="character" w:customStyle="1" w:styleId="Heading3Char">
    <w:name w:val="Heading 3 Char"/>
    <w:basedOn w:val="DefaultParagraphFont"/>
    <w:link w:val="Heading3"/>
    <w:rsid w:val="00ED6112"/>
    <w:rPr>
      <w:rFonts w:ascii="Arial" w:eastAsia="MS Mincho" w:hAnsi="Arial" w:cstheme="majorBidi"/>
      <w:b/>
      <w:bCs/>
      <w:color w:val="000000" w:themeColor="text1"/>
      <w:sz w:val="20"/>
      <w:szCs w:val="20"/>
      <w:lang w:val="en-US" w:eastAsia="en-AU"/>
    </w:rPr>
  </w:style>
  <w:style w:type="character" w:customStyle="1" w:styleId="Heading4Char">
    <w:name w:val="Heading 4 Char"/>
    <w:aliases w:val="Para4 Char,(a) Char,h4 Char,1.1.1.1 Char,Para 4 Char,h41 Char,h42 Char,h411 Char,h43 Char,h412 Char,h44 Char,h413 Char,h45 Char,h414 Char,h46 Char,h415 Char,h47 Char,h416 Char,h421 Char,h4111 Char,h431 Char,h4121 Char,h441 Char,h4131 Char"/>
    <w:basedOn w:val="DefaultParagraphFont"/>
    <w:link w:val="Heading4"/>
    <w:rsid w:val="00ED6112"/>
    <w:rPr>
      <w:rFonts w:ascii="Arial" w:eastAsiaTheme="majorEastAsia" w:hAnsi="Arial" w:cstheme="majorBidi"/>
      <w:bCs/>
      <w:iCs/>
      <w:sz w:val="20"/>
      <w:szCs w:val="20"/>
    </w:rPr>
  </w:style>
  <w:style w:type="character" w:customStyle="1" w:styleId="Heading5Char">
    <w:name w:val="Heading 5 Char"/>
    <w:aliases w:val="Para5 Char,i. Char,1.1.1.1.1 Char,CLause Level 3 Char,5 sub-bullet Char,sb Char,Spare1 Char,Level 3 - (i) Char,(i)1 Char,Level 3 - (i)1 Char"/>
    <w:basedOn w:val="DefaultParagraphFont"/>
    <w:link w:val="Heading5"/>
    <w:rsid w:val="00ED6112"/>
    <w:rPr>
      <w:rFonts w:asciiTheme="majorHAnsi" w:eastAsiaTheme="majorEastAsia" w:hAnsiTheme="majorHAnsi" w:cstheme="majorBidi"/>
      <w:color w:val="1F3763" w:themeColor="accent1" w:themeShade="7F"/>
      <w:sz w:val="20"/>
      <w:szCs w:val="20"/>
    </w:rPr>
  </w:style>
  <w:style w:type="character" w:customStyle="1" w:styleId="Heading6Char">
    <w:name w:val="Heading 6 Char"/>
    <w:aliases w:val="sub-dash Char,sd Char,5 Char,Spare2 Char,A. Char,Heading 6 (a) Char,Smart 2000 Char,Body Text 5 Char,H6 Char,L1 PIP Char,Legal Level 1. Char,Level 6 Char,Name of Org Char,Points in Text Char,a. Char,h6 Char,(I) Char,List (I) Char,I Char"/>
    <w:basedOn w:val="DefaultParagraphFont"/>
    <w:link w:val="Heading6"/>
    <w:rsid w:val="00ED6112"/>
    <w:rPr>
      <w:rFonts w:asciiTheme="majorHAnsi" w:eastAsiaTheme="majorEastAsia" w:hAnsiTheme="majorHAnsi" w:cstheme="majorBidi"/>
      <w:i/>
      <w:iCs/>
      <w:color w:val="1F3763" w:themeColor="accent1" w:themeShade="7F"/>
      <w:sz w:val="20"/>
      <w:szCs w:val="20"/>
    </w:rPr>
  </w:style>
  <w:style w:type="character" w:customStyle="1" w:styleId="Heading7Char">
    <w:name w:val="Heading 7 Char"/>
    <w:aliases w:val="Spare3 Char,h7 Char,H7 Char,Legal Level 1.1. Char,7 Char,Response Alpha Char,Response Numeral Char,Heading 7 Char1 Char1 Char,Heading 7 Char Char Char1 Char,Heading 7 Char1 Char1 Char Char Char1 Char,(i) Char,Body Text 6 Char,L2 PIP Char"/>
    <w:basedOn w:val="DefaultParagraphFont"/>
    <w:link w:val="Heading7"/>
    <w:uiPriority w:val="9"/>
    <w:rsid w:val="00ED611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aliases w:val="Spare4 Char,(A) Char,Bullet 1 Char,H8 Char,Appendix Level 2 Char,Body Text 7 Char,L3 PIP Char,Legal Level 1.1.1. Char,h8 Char,DO NOT USE 8 Char,not Kinhill2 Char,(Sub-section Nos) Char,DNV-H8 Char"/>
    <w:basedOn w:val="DefaultParagraphFont"/>
    <w:link w:val="Heading8"/>
    <w:uiPriority w:val="9"/>
    <w:rsid w:val="00ED6112"/>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Spare5 Char,HAPPY Char,Appendix Level 3 Char,Body Text 8 Char1,Body Text 8 Char Char1,Body Text 8 Char Char Char,Bullet 2 Char,H9 Char2,H9 Char Char1,H9 Char Char Char,H9 Char1 Char,Heading 9 Char Char Char,Heading 9 Char1 Char,h9 Char"/>
    <w:basedOn w:val="DefaultParagraphFont"/>
    <w:link w:val="Heading9"/>
    <w:uiPriority w:val="9"/>
    <w:rsid w:val="00ED6112"/>
    <w:rPr>
      <w:rFonts w:asciiTheme="majorHAnsi" w:eastAsiaTheme="majorEastAsia" w:hAnsiTheme="majorHAnsi" w:cstheme="majorBidi"/>
      <w:i/>
      <w:iCs/>
      <w:color w:val="404040" w:themeColor="text1" w:themeTint="BF"/>
      <w:sz w:val="20"/>
      <w:szCs w:val="20"/>
    </w:rPr>
  </w:style>
  <w:style w:type="paragraph" w:styleId="ListParagraph">
    <w:name w:val="List Paragraph"/>
    <w:aliases w:val="List Paragraph1,List Paragraph11,Recommendation,First level bullet point,Body text,standard lewis"/>
    <w:basedOn w:val="Normal"/>
    <w:link w:val="ListParagraphChar"/>
    <w:uiPriority w:val="1"/>
    <w:qFormat/>
    <w:rsid w:val="008E1248"/>
    <w:pPr>
      <w:spacing w:before="120" w:after="0"/>
      <w:ind w:left="1701" w:hanging="567"/>
      <w:contextualSpacing/>
    </w:pPr>
  </w:style>
  <w:style w:type="character" w:styleId="CommentReference">
    <w:name w:val="annotation reference"/>
    <w:basedOn w:val="DefaultParagraphFont"/>
    <w:uiPriority w:val="99"/>
    <w:semiHidden/>
    <w:unhideWhenUsed/>
    <w:rsid w:val="00ED6112"/>
    <w:rPr>
      <w:sz w:val="16"/>
      <w:szCs w:val="16"/>
    </w:rPr>
  </w:style>
  <w:style w:type="character" w:customStyle="1" w:styleId="ListParagraphChar">
    <w:name w:val="List Paragraph Char"/>
    <w:aliases w:val="List Paragraph1 Char,List Paragraph11 Char,Recommendation Char,First level bullet point Char,Body text Char,standard lewis Char"/>
    <w:basedOn w:val="DefaultParagraphFont"/>
    <w:link w:val="ListParagraph"/>
    <w:uiPriority w:val="1"/>
    <w:rsid w:val="008E1248"/>
    <w:rPr>
      <w:rFonts w:ascii="Arial" w:hAnsi="Arial" w:cs="Arial"/>
      <w:sz w:val="20"/>
      <w:szCs w:val="20"/>
    </w:rPr>
  </w:style>
  <w:style w:type="table" w:styleId="TableGrid">
    <w:name w:val="Table Grid"/>
    <w:basedOn w:val="TableNormal"/>
    <w:uiPriority w:val="39"/>
    <w:rsid w:val="00ED6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heduleStyleGuide">
    <w:name w:val="Schedule Style Guide"/>
    <w:basedOn w:val="TableNormal"/>
    <w:uiPriority w:val="99"/>
    <w:rsid w:val="00ED6112"/>
    <w:pPr>
      <w:spacing w:before="60" w:after="60" w:line="240" w:lineRule="auto"/>
    </w:pPr>
    <w:tblPr>
      <w:tblBorders>
        <w:top w:val="single" w:sz="4" w:space="0" w:color="auto"/>
        <w:bottom w:val="single" w:sz="4" w:space="0" w:color="auto"/>
        <w:insideH w:val="single" w:sz="4" w:space="0" w:color="auto"/>
      </w:tblBorders>
    </w:tblPr>
    <w:tcPr>
      <w:shd w:val="clear" w:color="auto" w:fill="auto"/>
    </w:tcPr>
  </w:style>
  <w:style w:type="table" w:styleId="ListTable3-Accent3">
    <w:name w:val="List Table 3 Accent 3"/>
    <w:basedOn w:val="TableNormal"/>
    <w:uiPriority w:val="48"/>
    <w:rsid w:val="00ED611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odyText">
    <w:name w:val="Body Text"/>
    <w:basedOn w:val="Normal"/>
    <w:link w:val="BodyTextChar"/>
    <w:uiPriority w:val="1"/>
    <w:qFormat/>
    <w:rsid w:val="00ED6112"/>
    <w:pPr>
      <w:spacing w:before="72" w:after="0"/>
      <w:ind w:right="-46"/>
    </w:pPr>
    <w:rPr>
      <w:rFonts w:eastAsia="Arial" w:cstheme="minorBidi"/>
      <w:color w:val="000000" w:themeColor="text1"/>
      <w:spacing w:val="-1"/>
      <w:sz w:val="22"/>
      <w:szCs w:val="22"/>
    </w:rPr>
  </w:style>
  <w:style w:type="character" w:customStyle="1" w:styleId="BodyTextChar">
    <w:name w:val="Body Text Char"/>
    <w:basedOn w:val="DefaultParagraphFont"/>
    <w:link w:val="BodyText"/>
    <w:uiPriority w:val="1"/>
    <w:rsid w:val="00ED6112"/>
    <w:rPr>
      <w:rFonts w:ascii="Arial" w:eastAsia="Arial" w:hAnsi="Arial"/>
      <w:color w:val="000000" w:themeColor="text1"/>
      <w:spacing w:val="-1"/>
    </w:rPr>
  </w:style>
  <w:style w:type="table" w:styleId="TableList3">
    <w:name w:val="Table List 3"/>
    <w:basedOn w:val="TableNormal"/>
    <w:semiHidden/>
    <w:unhideWhenUsed/>
    <w:rsid w:val="00ED6112"/>
    <w:pPr>
      <w:spacing w:after="0" w:line="240" w:lineRule="auto"/>
    </w:pPr>
    <w:rPr>
      <w:rFonts w:ascii="Times New Roman" w:eastAsia="Times New Roman" w:hAnsi="Times New Roman" w:cs="Times New Roman"/>
      <w:sz w:val="20"/>
      <w:szCs w:val="20"/>
      <w:lang w:eastAsia="en-A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
    <w:name w:val="Table Grid5"/>
    <w:basedOn w:val="TableNormal"/>
    <w:next w:val="TableGrid"/>
    <w:uiPriority w:val="59"/>
    <w:rsid w:val="00ED611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6112"/>
    <w:pPr>
      <w:tabs>
        <w:tab w:val="center" w:pos="4513"/>
        <w:tab w:val="right" w:pos="9026"/>
      </w:tabs>
      <w:spacing w:after="0"/>
    </w:pPr>
  </w:style>
  <w:style w:type="character" w:customStyle="1" w:styleId="HeaderChar">
    <w:name w:val="Header Char"/>
    <w:basedOn w:val="DefaultParagraphFont"/>
    <w:link w:val="Header"/>
    <w:uiPriority w:val="99"/>
    <w:rsid w:val="00ED6112"/>
    <w:rPr>
      <w:rFonts w:ascii="Arial" w:hAnsi="Arial" w:cs="Arial"/>
      <w:sz w:val="20"/>
      <w:szCs w:val="20"/>
    </w:rPr>
  </w:style>
  <w:style w:type="paragraph" w:styleId="Footer">
    <w:name w:val="footer"/>
    <w:basedOn w:val="Normal"/>
    <w:link w:val="FooterChar"/>
    <w:uiPriority w:val="99"/>
    <w:unhideWhenUsed/>
    <w:rsid w:val="00ED6112"/>
    <w:pPr>
      <w:tabs>
        <w:tab w:val="center" w:pos="4513"/>
        <w:tab w:val="right" w:pos="9026"/>
      </w:tabs>
      <w:spacing w:after="0"/>
    </w:pPr>
  </w:style>
  <w:style w:type="character" w:customStyle="1" w:styleId="FooterChar">
    <w:name w:val="Footer Char"/>
    <w:basedOn w:val="DefaultParagraphFont"/>
    <w:link w:val="Footer"/>
    <w:uiPriority w:val="99"/>
    <w:rsid w:val="00ED6112"/>
    <w:rPr>
      <w:rFonts w:ascii="Arial" w:hAnsi="Arial" w:cs="Arial"/>
      <w:sz w:val="20"/>
      <w:szCs w:val="20"/>
    </w:rPr>
  </w:style>
  <w:style w:type="paragraph" w:styleId="CommentText">
    <w:name w:val="annotation text"/>
    <w:basedOn w:val="Normal"/>
    <w:link w:val="CommentTextChar"/>
    <w:uiPriority w:val="99"/>
    <w:unhideWhenUsed/>
    <w:rsid w:val="00387210"/>
  </w:style>
  <w:style w:type="character" w:customStyle="1" w:styleId="CommentTextChar">
    <w:name w:val="Comment Text Char"/>
    <w:basedOn w:val="DefaultParagraphFont"/>
    <w:link w:val="CommentText"/>
    <w:uiPriority w:val="99"/>
    <w:rsid w:val="0038721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7210"/>
    <w:rPr>
      <w:b/>
      <w:bCs/>
    </w:rPr>
  </w:style>
  <w:style w:type="character" w:customStyle="1" w:styleId="CommentSubjectChar">
    <w:name w:val="Comment Subject Char"/>
    <w:basedOn w:val="CommentTextChar"/>
    <w:link w:val="CommentSubject"/>
    <w:uiPriority w:val="99"/>
    <w:semiHidden/>
    <w:rsid w:val="00387210"/>
    <w:rPr>
      <w:rFonts w:ascii="Arial" w:hAnsi="Arial" w:cs="Arial"/>
      <w:b/>
      <w:bCs/>
      <w:sz w:val="20"/>
      <w:szCs w:val="20"/>
    </w:rPr>
  </w:style>
  <w:style w:type="character" w:customStyle="1" w:styleId="normaltextrun">
    <w:name w:val="normaltextrun"/>
    <w:basedOn w:val="DefaultParagraphFont"/>
    <w:rsid w:val="0091033A"/>
  </w:style>
  <w:style w:type="character" w:customStyle="1" w:styleId="eop">
    <w:name w:val="eop"/>
    <w:basedOn w:val="DefaultParagraphFont"/>
    <w:rsid w:val="0091033A"/>
  </w:style>
  <w:style w:type="character" w:styleId="Mention">
    <w:name w:val="Mention"/>
    <w:basedOn w:val="DefaultParagraphFont"/>
    <w:uiPriority w:val="99"/>
    <w:unhideWhenUsed/>
    <w:rsid w:val="005E5E62"/>
    <w:rPr>
      <w:color w:val="2B579A"/>
      <w:shd w:val="clear" w:color="auto" w:fill="E1DFDD"/>
    </w:rPr>
  </w:style>
  <w:style w:type="paragraph" w:styleId="Revision">
    <w:name w:val="Revision"/>
    <w:hidden/>
    <w:uiPriority w:val="99"/>
    <w:semiHidden/>
    <w:rsid w:val="000D44AD"/>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af298b-88ff-41e9-ad7d-bcd504260374">
      <UserInfo>
        <DisplayName>Coordination Leadership Members</DisplayName>
        <AccountId>8</AccountId>
        <AccountType/>
      </UserInfo>
      <UserInfo>
        <DisplayName>Michelle Allan</DisplayName>
        <AccountId>149</AccountId>
        <AccountType/>
      </UserInfo>
      <UserInfo>
        <DisplayName>Kristen Way</DisplayName>
        <AccountId>321</AccountId>
        <AccountType/>
      </UserInfo>
    </SharedWithUsers>
    <_dlc_DocId xmlns="b1af298b-88ff-41e9-ad7d-bcd504260374">W6VFZCSEVN3X-1024883730-1693</_dlc_DocId>
    <_dlc_DocIdUrl xmlns="b1af298b-88ff-41e9-ad7d-bcd504260374">
      <Url>https://murrayprimaryhealthnet.sharepoint.com/sites/murraydocs/_layouts/15/DocIdRedir.aspx?ID=W6VFZCSEVN3X-1024883730-1693</Url>
      <Description>W6VFZCSEVN3X-1024883730-1693</Description>
    </_dlc_DocIdUrl>
    <Business_x0020_Systems xmlns="faaf50aa-b56e-4b4c-9907-c9b8a976f18f">7</Business_x0020_System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F9D06C6562234D846825A2F381D2D6" ma:contentTypeVersion="104" ma:contentTypeDescription="Create a new document." ma:contentTypeScope="" ma:versionID="5556282246f8e0f38ec4d12919a162cb">
  <xsd:schema xmlns:xsd="http://www.w3.org/2001/XMLSchema" xmlns:xs="http://www.w3.org/2001/XMLSchema" xmlns:p="http://schemas.microsoft.com/office/2006/metadata/properties" xmlns:ns2="b1af298b-88ff-41e9-ad7d-bcd504260374" xmlns:ns3="faaf50aa-b56e-4b4c-9907-c9b8a976f18f" targetNamespace="http://schemas.microsoft.com/office/2006/metadata/properties" ma:root="true" ma:fieldsID="71b9ca852742d4e2c158d6db3be20de6" ns2:_="" ns3:_="">
    <xsd:import namespace="b1af298b-88ff-41e9-ad7d-bcd504260374"/>
    <xsd:import namespace="faaf50aa-b56e-4b4c-9907-c9b8a976f1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Business_x0020_Systems" minOccurs="0"/>
                <xsd:element ref="ns3:Business_x0020_Systems_x003a_Number" minOccurs="0"/>
                <xsd:element ref="ns3:Business_x0020_Systems_x003a_Description" minOccurs="0"/>
                <xsd:element ref="ns3:Business_x0020_Systems_x003a_Full" minOccurs="0"/>
                <xsd:element ref="ns3:Business_x0020_Systems_x003a_Core_x0020_Group"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f298b-88ff-41e9-ad7d-bcd5042603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f50aa-b56e-4b4c-9907-c9b8a976f1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Business_x0020_Systems" ma:index="20" nillable="true" ma:displayName="Business Systems" ma:list="{5d586190-36ae-4d15-b5ed-5d59739dba36}" ma:internalName="Business_x0020_Systems" ma:showField="Name">
      <xsd:simpleType>
        <xsd:restriction base="dms:Lookup"/>
      </xsd:simpleType>
    </xsd:element>
    <xsd:element name="Business_x0020_Systems_x003a_Number" ma:index="21" nillable="true" ma:displayName="Business Systems:Number" ma:list="{5d586190-36ae-4d15-b5ed-5d59739dba36}" ma:internalName="Business_x0020_Systems_x003a_Number" ma:readOnly="true" ma:showField="Process_x0020_Number" ma:web="b1af298b-88ff-41e9-ad7d-bcd504260374">
      <xsd:simpleType>
        <xsd:restriction base="dms:Lookup"/>
      </xsd:simpleType>
    </xsd:element>
    <xsd:element name="Business_x0020_Systems_x003a_Description" ma:index="22" nillable="true" ma:displayName="Business Systems:Description" ma:list="{5d586190-36ae-4d15-b5ed-5d59739dba36}" ma:internalName="Business_x0020_Systems_x003a_Description" ma:readOnly="true" ma:showField="Title" ma:web="b1af298b-88ff-41e9-ad7d-bcd504260374">
      <xsd:simpleType>
        <xsd:restriction base="dms:Lookup"/>
      </xsd:simpleType>
    </xsd:element>
    <xsd:element name="Business_x0020_Systems_x003a_Full" ma:index="23" nillable="true" ma:displayName="Business Systems:Full" ma:list="{5d586190-36ae-4d15-b5ed-5d59739dba36}" ma:internalName="Business_x0020_Systems_x003a_Full" ma:readOnly="true" ma:showField="Full" ma:web="b1af298b-88ff-41e9-ad7d-bcd504260374">
      <xsd:simpleType>
        <xsd:restriction base="dms:Lookup"/>
      </xsd:simpleType>
    </xsd:element>
    <xsd:element name="Business_x0020_Systems_x003a_Core_x0020_Group" ma:index="24" nillable="true" ma:displayName="Business Systems:Core Group" ma:list="{5d586190-36ae-4d15-b5ed-5d59739dba36}" ma:internalName="Business_x0020_Systems_x003a_Core_x0020_Group" ma:readOnly="true" ma:showField="Core_x0020_Group" ma:web="b1af298b-88ff-41e9-ad7d-bcd50426037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2EB39CBE-8899-42E9-800E-AE56AE36ECC8}">
  <ds:schemaRefs>
    <ds:schemaRef ds:uri="http://schemas.microsoft.com/office/2006/metadata/properties"/>
    <ds:schemaRef ds:uri="http://schemas.microsoft.com/office/infopath/2007/PartnerControls"/>
    <ds:schemaRef ds:uri="b1af298b-88ff-41e9-ad7d-bcd504260374"/>
    <ds:schemaRef ds:uri="faaf50aa-b56e-4b4c-9907-c9b8a976f18f"/>
  </ds:schemaRefs>
</ds:datastoreItem>
</file>

<file path=customXml/itemProps2.xml><?xml version="1.0" encoding="utf-8"?>
<ds:datastoreItem xmlns:ds="http://schemas.openxmlformats.org/officeDocument/2006/customXml" ds:itemID="{B2AAE12F-3F0C-481D-B4CE-DAA16F39BA34}">
  <ds:schemaRefs>
    <ds:schemaRef ds:uri="http://schemas.microsoft.com/sharepoint/events"/>
  </ds:schemaRefs>
</ds:datastoreItem>
</file>

<file path=customXml/itemProps3.xml><?xml version="1.0" encoding="utf-8"?>
<ds:datastoreItem xmlns:ds="http://schemas.openxmlformats.org/officeDocument/2006/customXml" ds:itemID="{ADCF5568-3201-4D36-88C6-FA0A40152539}">
  <ds:schemaRefs>
    <ds:schemaRef ds:uri="http://schemas.microsoft.com/sharepoint/v3/contenttype/forms"/>
  </ds:schemaRefs>
</ds:datastoreItem>
</file>

<file path=customXml/itemProps4.xml><?xml version="1.0" encoding="utf-8"?>
<ds:datastoreItem xmlns:ds="http://schemas.openxmlformats.org/officeDocument/2006/customXml" ds:itemID="{43E6F14E-FFF3-45A1-9DD6-6586DE61A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f298b-88ff-41e9-ad7d-bcd504260374"/>
    <ds:schemaRef ds:uri="faaf50aa-b56e-4b4c-9907-c9b8a976f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2DCACB-70A1-4D9B-933F-78A3411DFB9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1402</Words>
  <Characters>7998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Contract Development - Attachment 1 Workplan</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Development - Attachment 1 Workplan</dc:title>
  <dc:subject/>
  <dc:creator>Penny Wilkinson</dc:creator>
  <cp:keywords/>
  <dc:description/>
  <cp:lastModifiedBy>Amity Bradford</cp:lastModifiedBy>
  <cp:revision>2</cp:revision>
  <cp:lastPrinted>2023-04-19T06:50:00Z</cp:lastPrinted>
  <dcterms:created xsi:type="dcterms:W3CDTF">2023-06-28T05:29:00Z</dcterms:created>
  <dcterms:modified xsi:type="dcterms:W3CDTF">2023-06-28T05:29:00Z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0x01010092F9D06C6562234D846825A2F381D2D6</vt:lpwstr>
  </property>
  <property fmtid="{D5CDD505-2E9C-101B-9397-08002B2CF9AE}" pid="3" name="Order">
    <vt:r8>34400</vt:r8>
  </property>
  <property fmtid="{D5CDD505-2E9C-101B-9397-08002B2CF9AE}" pid="4" name="_dlc_DocIdItemGuid">
    <vt:lpwstr>f53a2b1c-37e1-48f9-9d28-deec5020e505</vt:lpwstr>
  </property>
  <property fmtid="{D5CDD505-2E9C-101B-9397-08002B2CF9AE}" pid="5" name="MediaServiceImageTags">
    <vt:lpwstr/>
  </property>
</Properties>
</file>